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0" w:rsidRPr="00610C50" w:rsidRDefault="00610C50" w:rsidP="00610C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i/>
          <w:sz w:val="40"/>
          <w:szCs w:val="24"/>
        </w:rPr>
      </w:pPr>
      <w:bookmarkStart w:id="0" w:name="_GoBack"/>
      <w:bookmarkEnd w:id="0"/>
      <w:r w:rsidRPr="00610C50">
        <w:rPr>
          <w:rFonts w:ascii="Garamond" w:hAnsi="Garamond" w:cs="Helvetica"/>
          <w:i/>
          <w:sz w:val="40"/>
          <w:szCs w:val="24"/>
        </w:rPr>
        <w:t>Ascensione: aurora che rischiara</w:t>
      </w:r>
    </w:p>
    <w:p w:rsidR="00610C50" w:rsidRPr="00610C50" w:rsidRDefault="00610C50" w:rsidP="00610C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(</w:t>
      </w:r>
      <w:r w:rsidRPr="00610C50">
        <w:rPr>
          <w:rFonts w:ascii="Garamond" w:hAnsi="Garamond" w:cs="Helvetica"/>
          <w:sz w:val="24"/>
          <w:szCs w:val="24"/>
        </w:rPr>
        <w:t xml:space="preserve">Jean </w:t>
      </w:r>
      <w:proofErr w:type="spellStart"/>
      <w:r w:rsidRPr="00610C50">
        <w:rPr>
          <w:rFonts w:ascii="Garamond" w:hAnsi="Garamond" w:cs="Helvetica"/>
          <w:sz w:val="24"/>
          <w:szCs w:val="24"/>
        </w:rPr>
        <w:t>Corbon</w:t>
      </w:r>
      <w:proofErr w:type="spellEnd"/>
      <w:r w:rsidRPr="00610C50">
        <w:rPr>
          <w:rFonts w:ascii="Garamond" w:hAnsi="Garamond" w:cs="Helvetica"/>
          <w:sz w:val="24"/>
          <w:szCs w:val="24"/>
        </w:rPr>
        <w:t xml:space="preserve">, </w:t>
      </w:r>
      <w:r w:rsidRPr="00610C50">
        <w:rPr>
          <w:rFonts w:ascii="Garamond" w:hAnsi="Garamond" w:cs="Helvetica"/>
          <w:i/>
          <w:sz w:val="24"/>
          <w:szCs w:val="24"/>
        </w:rPr>
        <w:t>La gioia del Padre. Omelie per l’anno liturgico dall’evangelo secondo Luca</w:t>
      </w:r>
      <w:r>
        <w:rPr>
          <w:rFonts w:ascii="Garamond" w:hAnsi="Garamond" w:cs="Helvetica"/>
          <w:sz w:val="24"/>
          <w:szCs w:val="24"/>
        </w:rPr>
        <w:t>)</w:t>
      </w:r>
    </w:p>
    <w:p w:rsidR="00610C50" w:rsidRDefault="00610C50" w:rsidP="00610C5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"/>
          <w:sz w:val="24"/>
          <w:szCs w:val="24"/>
        </w:rPr>
      </w:pPr>
    </w:p>
    <w:p w:rsidR="00610C50" w:rsidRPr="00610C50" w:rsidRDefault="00610C50" w:rsidP="00610C50">
      <w:pPr>
        <w:autoSpaceDE w:val="0"/>
        <w:autoSpaceDN w:val="0"/>
        <w:adjustRightInd w:val="0"/>
        <w:spacing w:after="0"/>
        <w:jc w:val="both"/>
        <w:rPr>
          <w:rFonts w:ascii="Garamond" w:hAnsi="Garamond" w:cs="Helvetica"/>
          <w:sz w:val="24"/>
          <w:szCs w:val="24"/>
        </w:rPr>
      </w:pPr>
      <w:r w:rsidRPr="00610C50">
        <w:rPr>
          <w:rFonts w:ascii="Garamond" w:hAnsi="Garamond" w:cs="Helvetica"/>
          <w:sz w:val="24"/>
          <w:szCs w:val="24"/>
        </w:rPr>
        <w:t xml:space="preserve">Come conosciamo il Signore? </w:t>
      </w:r>
      <w:r w:rsidRPr="00610C50">
        <w:rPr>
          <w:rFonts w:ascii="Garamond" w:hAnsi="Garamond" w:cs="Helvetica"/>
          <w:b/>
          <w:bCs/>
          <w:sz w:val="24"/>
          <w:szCs w:val="24"/>
        </w:rPr>
        <w:t xml:space="preserve">Chi è veramente per noi Gesù? </w:t>
      </w:r>
      <w:r w:rsidRPr="00610C50">
        <w:rPr>
          <w:rFonts w:ascii="Garamond" w:hAnsi="Garamond" w:cs="Helvetica"/>
          <w:sz w:val="24"/>
          <w:szCs w:val="24"/>
        </w:rPr>
        <w:t>Egli ci sembra sempre lontano, assente. Non è affatto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evidente nelle nostre vite: non lo vediamo, non lo udiamo, non lo tocchiamo. E in fondo cosa accadrebbe anche qualora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potessimo vederlo, udirlo, toccarlo? Egli sarebbe al di fuori di noi, sarebbe altro. Certo, lo è, ma lo sarebbe in maniera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impenetrabile. E allora, rimarremmo nella nostra solitudine, nella nostra scissione. La miglior prova di questo è che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gli altri non sono lontani, non sono assenti: li vediamo, li udiamo, li tocchiamo, eppure restano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impenetrabilmente al nostro esterno</w:t>
      </w:r>
      <w:r w:rsidRPr="00610C50">
        <w:rPr>
          <w:rFonts w:ascii="Garamond" w:hAnsi="Garamond" w:cs="Helvetica"/>
          <w:sz w:val="24"/>
          <w:szCs w:val="24"/>
        </w:rPr>
        <w:t>, e ciascuno va avanti pian piano ma risolutamente nella propria solitudine e nella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propria scissione. Se comprendessimo questa evidente realtà, comprenderemmo anche che il nostro Dio non sta sulle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nuvole. L’immagine del “cielo” che viene spesso impiegata, soprattutto ai nostri giorni, è l’immagine di questo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meraviglioso “Altro” che è il Dio vivente, il quale tuttavia non è altrove: è qui, </w:t>
      </w:r>
      <w:r>
        <w:rPr>
          <w:rFonts w:ascii="Garamond" w:hAnsi="Garamond" w:cs="Helvetica"/>
          <w:sz w:val="24"/>
          <w:szCs w:val="24"/>
        </w:rPr>
        <w:t>e</w:t>
      </w:r>
      <w:r w:rsidRPr="00610C50">
        <w:rPr>
          <w:rFonts w:ascii="Garamond" w:hAnsi="Garamond" w:cs="Helvetica"/>
          <w:sz w:val="24"/>
          <w:szCs w:val="24"/>
        </w:rPr>
        <w:t>ppure è totalmente altro. E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comprenderemmo pure che il nostro Dio non è al di fuori della nostra condizione umana: è realmente in mezzo a noi, si è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fatto carne. Quello che oggi siamo chiamati a contemplare è la meraviglia dell’uomo trasformato in lui. Questa festa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dell’Ascensione è la grande festa della sua verità, di quella verità verso la quale lo Spirito di verità cerca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incessantemente di condurci (</w:t>
      </w:r>
      <w:proofErr w:type="spellStart"/>
      <w:r w:rsidRPr="00610C50">
        <w:rPr>
          <w:rFonts w:ascii="Garamond" w:hAnsi="Garamond" w:cs="Helvetica"/>
          <w:sz w:val="24"/>
          <w:szCs w:val="24"/>
        </w:rPr>
        <w:t>cf</w:t>
      </w:r>
      <w:proofErr w:type="spellEnd"/>
      <w:r w:rsidRPr="00610C50">
        <w:rPr>
          <w:rFonts w:ascii="Garamond" w:hAnsi="Garamond" w:cs="Helvetica"/>
          <w:sz w:val="24"/>
          <w:szCs w:val="24"/>
        </w:rPr>
        <w:t xml:space="preserve">. </w:t>
      </w:r>
      <w:proofErr w:type="spellStart"/>
      <w:r w:rsidRPr="00610C50">
        <w:rPr>
          <w:rFonts w:ascii="Garamond" w:hAnsi="Garamond" w:cs="Helvetica"/>
          <w:sz w:val="24"/>
          <w:szCs w:val="24"/>
        </w:rPr>
        <w:t>Gv</w:t>
      </w:r>
      <w:proofErr w:type="spellEnd"/>
      <w:r w:rsidRPr="00610C50">
        <w:rPr>
          <w:rFonts w:ascii="Garamond" w:hAnsi="Garamond" w:cs="Helvetica"/>
          <w:sz w:val="24"/>
          <w:szCs w:val="24"/>
        </w:rPr>
        <w:t xml:space="preserve"> 16,13), una verità insondabile, inesauribile, come l’amore con cui siamo amati: è la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verità della sua condizione carnale, umana, umile… Egli è veramente colui che possiamo raggiungere e toccare al di là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di ogni contatto, che possiamo ascoltare al di là di ogni suono, che possiamo vedere al di là di ogni visione. Perché?</w:t>
      </w:r>
    </w:p>
    <w:p w:rsidR="00610C50" w:rsidRPr="00610C50" w:rsidRDefault="00610C50" w:rsidP="00610C50">
      <w:pPr>
        <w:autoSpaceDE w:val="0"/>
        <w:autoSpaceDN w:val="0"/>
        <w:adjustRightInd w:val="0"/>
        <w:spacing w:after="0"/>
        <w:jc w:val="both"/>
        <w:rPr>
          <w:rFonts w:ascii="Garamond" w:hAnsi="Garamond" w:cs="Helvetica"/>
          <w:sz w:val="24"/>
          <w:szCs w:val="24"/>
        </w:rPr>
      </w:pPr>
      <w:r w:rsidRPr="00610C50">
        <w:rPr>
          <w:rFonts w:ascii="Garamond" w:hAnsi="Garamond" w:cs="Helvetica"/>
          <w:sz w:val="24"/>
          <w:szCs w:val="24"/>
        </w:rPr>
        <w:t>Perché si è abbassato fino ad assumere la nostra condizione, e la nostra condizione di schiavi: fino alla morte, e fino in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fondo alla nostra morte. È questo che continua a scandalizzarci, che non sale dal fondo del nostro cuore, che non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assomiglia a nulla di ciò che conosciamo. Ecco allora perché, </w:t>
      </w:r>
      <w:r w:rsidRPr="00610C50">
        <w:rPr>
          <w:rFonts w:ascii="Garamond" w:hAnsi="Garamond" w:cs="Helvetica"/>
          <w:b/>
          <w:bCs/>
          <w:sz w:val="24"/>
          <w:szCs w:val="24"/>
        </w:rPr>
        <w:t>in questa ascensione del Signore, nella sua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esaltazione, c’è per noi un capovolgimento necessario da operare</w:t>
      </w:r>
      <w:r w:rsidRPr="00610C50">
        <w:rPr>
          <w:rFonts w:ascii="Garamond" w:hAnsi="Garamond" w:cs="Helvetica"/>
          <w:sz w:val="24"/>
          <w:szCs w:val="24"/>
        </w:rPr>
        <w:t>. Il Signore, infatti, non è lontano, non è assente.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Lo si vede, lo si ode, lo si tocca. </w:t>
      </w:r>
      <w:r w:rsidRPr="00610C50">
        <w:rPr>
          <w:rFonts w:ascii="Garamond" w:hAnsi="Garamond" w:cs="Helvetica"/>
          <w:b/>
          <w:bCs/>
          <w:sz w:val="24"/>
          <w:szCs w:val="24"/>
        </w:rPr>
        <w:t>Egli è dentro di noi, non è altro. Ci penetra e noi siamo in lui. Non vi è più né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solitudine né scissione</w:t>
      </w:r>
      <w:r w:rsidRPr="00610C50">
        <w:rPr>
          <w:rFonts w:ascii="Garamond" w:hAnsi="Garamond" w:cs="Helvetica"/>
          <w:sz w:val="24"/>
          <w:szCs w:val="24"/>
        </w:rPr>
        <w:t>.</w:t>
      </w:r>
    </w:p>
    <w:p w:rsidR="00610C50" w:rsidRPr="00610C50" w:rsidRDefault="00610C50" w:rsidP="00610C50">
      <w:pPr>
        <w:autoSpaceDE w:val="0"/>
        <w:autoSpaceDN w:val="0"/>
        <w:adjustRightInd w:val="0"/>
        <w:spacing w:after="0"/>
        <w:jc w:val="both"/>
        <w:rPr>
          <w:rFonts w:ascii="Garamond" w:hAnsi="Garamond" w:cs="Helvetica"/>
          <w:b/>
          <w:bCs/>
          <w:sz w:val="24"/>
          <w:szCs w:val="24"/>
        </w:rPr>
      </w:pPr>
      <w:r w:rsidRPr="00610C50">
        <w:rPr>
          <w:rFonts w:ascii="Garamond" w:hAnsi="Garamond" w:cs="Helvetica"/>
          <w:sz w:val="24"/>
          <w:szCs w:val="24"/>
        </w:rPr>
        <w:t>Questo capovolgimento sta nel fatto che ciascuno di noi in verità può scoprire che la propria umanità non è più soltanto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la propria. </w:t>
      </w:r>
      <w:r w:rsidRPr="00610C50">
        <w:rPr>
          <w:rFonts w:ascii="Garamond" w:hAnsi="Garamond" w:cs="Helvetica"/>
          <w:b/>
          <w:bCs/>
          <w:sz w:val="24"/>
          <w:szCs w:val="24"/>
        </w:rPr>
        <w:t>Nei suoi più piccoli dettagli, in tutte le sue pieghe, anche in quelle minime, nelle sue complicazioni o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nelle sue piccole illuminazioni, la mia umanità è quella di Cristo</w:t>
      </w:r>
      <w:r w:rsidRPr="00610C50">
        <w:rPr>
          <w:rFonts w:ascii="Garamond" w:hAnsi="Garamond" w:cs="Helvetica"/>
          <w:sz w:val="24"/>
          <w:szCs w:val="24"/>
        </w:rPr>
        <w:t>. È lui ad assumerla, a farla sua. E io posso vederlo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e scoprirlo solo perché </w:t>
      </w:r>
      <w:r w:rsidRPr="00610C50">
        <w:rPr>
          <w:rFonts w:ascii="Garamond" w:hAnsi="Garamond" w:cs="Helvetica"/>
          <w:b/>
          <w:bCs/>
          <w:sz w:val="24"/>
          <w:szCs w:val="24"/>
        </w:rPr>
        <w:t>la sua presenza sale, come il sole dell’ascensione, come un’aurora che rischiara a poco a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poco anche il più piccolo anfratto della nostra terra, e che illumina da dentro questa dimora del Dio vivente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costituita da ciascuno di noi.</w:t>
      </w:r>
    </w:p>
    <w:p w:rsidR="00610C50" w:rsidRPr="00610C50" w:rsidRDefault="00610C50" w:rsidP="00610C50">
      <w:pPr>
        <w:autoSpaceDE w:val="0"/>
        <w:autoSpaceDN w:val="0"/>
        <w:adjustRightInd w:val="0"/>
        <w:spacing w:after="0"/>
        <w:jc w:val="both"/>
        <w:rPr>
          <w:rFonts w:ascii="Garamond" w:hAnsi="Garamond" w:cs="Helvetica"/>
          <w:sz w:val="24"/>
          <w:szCs w:val="24"/>
        </w:rPr>
      </w:pPr>
      <w:r w:rsidRPr="00610C50">
        <w:rPr>
          <w:rFonts w:ascii="Garamond" w:hAnsi="Garamond" w:cs="Helvetica"/>
          <w:b/>
          <w:bCs/>
          <w:sz w:val="24"/>
          <w:szCs w:val="24"/>
        </w:rPr>
        <w:t>La mia umanità non è più mia, è sua. Allora io chi sono? Che cosa sono? Ebbene, è la sua meraviglia, la sua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divinità diremmo in termini tecnici, è la sua meraviglia a diventare la mia vita</w:t>
      </w:r>
      <w:r w:rsidRPr="00610C50">
        <w:rPr>
          <w:rFonts w:ascii="Garamond" w:hAnsi="Garamond" w:cs="Helvetica"/>
          <w:sz w:val="24"/>
          <w:szCs w:val="24"/>
        </w:rPr>
        <w:t>. Ecco lo sradicamento, la lacerazione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necessaria della croce e della morte per passare alla vita: non essere più se stessi ma diventare lui, perché egli non si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appartiene più ma ormai appartiene a noi. “Non sono più io a vivere”, dice Paolo, e ciascuno di noi è chiamato a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riscoprirlo, “ma è Cristo che vive in me”. In fondo, il nostro capovolgimento non è altro che il movimento mediante il quale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il Verbo adorabile del Padre è diventato nostro una volta per tutte; </w:t>
      </w:r>
      <w:r w:rsidRPr="00610C50">
        <w:rPr>
          <w:rFonts w:ascii="Garamond" w:hAnsi="Garamond" w:cs="Helvetica"/>
          <w:b/>
          <w:bCs/>
          <w:sz w:val="24"/>
          <w:szCs w:val="24"/>
        </w:rPr>
        <w:t>è il movimento stesso della sua umiliazione, di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quell’umiltà che ci fa diventare grandi, di quell’abbassamento attraverso il quale veniamo innalzati</w:t>
      </w:r>
      <w:r w:rsidRPr="00610C50">
        <w:rPr>
          <w:rFonts w:ascii="Garamond" w:hAnsi="Garamond" w:cs="Helvetica"/>
          <w:sz w:val="24"/>
          <w:szCs w:val="24"/>
        </w:rPr>
        <w:t>. Ecco la verità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 xml:space="preserve">compresa in ogni istante dell’ascensione del Signore. </w:t>
      </w:r>
      <w:r w:rsidRPr="00610C50">
        <w:rPr>
          <w:rFonts w:ascii="Garamond" w:hAnsi="Garamond" w:cs="Helvetica"/>
          <w:b/>
          <w:bCs/>
          <w:sz w:val="24"/>
          <w:szCs w:val="24"/>
        </w:rPr>
        <w:t>Noi viviamo la sua ascensione solo nella misura in cui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viviamo la sua umiliazione</w:t>
      </w:r>
      <w:r w:rsidRPr="00610C50">
        <w:rPr>
          <w:rFonts w:ascii="Garamond" w:hAnsi="Garamond" w:cs="Helvetica"/>
          <w:sz w:val="24"/>
          <w:szCs w:val="24"/>
        </w:rPr>
        <w:t>.</w:t>
      </w:r>
    </w:p>
    <w:p w:rsidR="00610C50" w:rsidRPr="00610C50" w:rsidRDefault="00610C50" w:rsidP="00610C50">
      <w:pPr>
        <w:autoSpaceDE w:val="0"/>
        <w:autoSpaceDN w:val="0"/>
        <w:adjustRightInd w:val="0"/>
        <w:spacing w:after="0"/>
        <w:jc w:val="both"/>
        <w:rPr>
          <w:rFonts w:ascii="Garamond" w:hAnsi="Garamond" w:cs="Helvetica"/>
          <w:sz w:val="24"/>
          <w:szCs w:val="24"/>
        </w:rPr>
      </w:pPr>
      <w:r w:rsidRPr="00610C50">
        <w:rPr>
          <w:rFonts w:ascii="Garamond" w:hAnsi="Garamond" w:cs="Helvetica"/>
          <w:b/>
          <w:bCs/>
          <w:sz w:val="24"/>
          <w:szCs w:val="24"/>
        </w:rPr>
        <w:lastRenderedPageBreak/>
        <w:t>Il Signore non è lontano, egli è presente istante dopo istante, nelle nostre umanità. È altro da noi, certo, è Gesù,</w:t>
      </w:r>
      <w:r>
        <w:rPr>
          <w:rFonts w:ascii="Garamond" w:hAnsi="Garamond" w:cs="Helvetica"/>
          <w:b/>
          <w:bCs/>
          <w:sz w:val="24"/>
          <w:szCs w:val="24"/>
        </w:rPr>
        <w:t xml:space="preserve"> </w:t>
      </w:r>
      <w:r w:rsidRPr="00610C50">
        <w:rPr>
          <w:rFonts w:ascii="Garamond" w:hAnsi="Garamond" w:cs="Helvetica"/>
          <w:b/>
          <w:bCs/>
          <w:sz w:val="24"/>
          <w:szCs w:val="24"/>
        </w:rPr>
        <w:t>senza confusione, ma è la nostra umanità ad esser diventata sua</w:t>
      </w:r>
      <w:r w:rsidRPr="00610C50">
        <w:rPr>
          <w:rFonts w:ascii="Garamond" w:hAnsi="Garamond" w:cs="Helvetica"/>
          <w:sz w:val="24"/>
          <w:szCs w:val="24"/>
        </w:rPr>
        <w:t>… La nostra vera vita è nascosta nel Padre. È là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che diverremo noi stessi se acconsentiremo a essere trasformati. È là che il nostro essere diverrà come una domanda,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una richiesta essenziale, un gemito che raccoglierà in sé tutte le invocazioni degli uomini; un gemito che, mettendoci in</w:t>
      </w:r>
      <w:r>
        <w:rPr>
          <w:rFonts w:ascii="Garamond" w:hAnsi="Garamond" w:cs="Helvetica"/>
          <w:sz w:val="24"/>
          <w:szCs w:val="24"/>
        </w:rPr>
        <w:t xml:space="preserve"> </w:t>
      </w:r>
      <w:r w:rsidRPr="00610C50">
        <w:rPr>
          <w:rFonts w:ascii="Garamond" w:hAnsi="Garamond" w:cs="Helvetica"/>
          <w:sz w:val="24"/>
          <w:szCs w:val="24"/>
        </w:rPr>
        <w:t>comunione con gli altri, farà del nostro respiro secondo lo Spirito una continua intercessione.</w:t>
      </w:r>
    </w:p>
    <w:p w:rsidR="00610C50" w:rsidRPr="00610C50" w:rsidRDefault="00610C50" w:rsidP="00610C50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(</w:t>
      </w:r>
      <w:r w:rsidRPr="00610C50">
        <w:rPr>
          <w:rFonts w:ascii="Garamond" w:hAnsi="Garamond" w:cs="Helvetica"/>
          <w:sz w:val="24"/>
          <w:szCs w:val="24"/>
        </w:rPr>
        <w:t xml:space="preserve">Jean </w:t>
      </w:r>
      <w:proofErr w:type="spellStart"/>
      <w:r w:rsidRPr="00610C50">
        <w:rPr>
          <w:rFonts w:ascii="Garamond" w:hAnsi="Garamond" w:cs="Helvetica"/>
          <w:sz w:val="24"/>
          <w:szCs w:val="24"/>
        </w:rPr>
        <w:t>Corbon</w:t>
      </w:r>
      <w:proofErr w:type="spellEnd"/>
      <w:r w:rsidRPr="00610C50">
        <w:rPr>
          <w:rFonts w:ascii="Garamond" w:hAnsi="Garamond" w:cs="Helvetica"/>
          <w:sz w:val="24"/>
          <w:szCs w:val="24"/>
        </w:rPr>
        <w:t xml:space="preserve">, </w:t>
      </w:r>
      <w:r w:rsidRPr="00610C50">
        <w:rPr>
          <w:rFonts w:ascii="Garamond" w:hAnsi="Garamond" w:cs="Helvetica"/>
          <w:i/>
          <w:sz w:val="24"/>
          <w:szCs w:val="24"/>
        </w:rPr>
        <w:t>La gioia del Padre. Omelie per l’anno liturgico dall’evangelo secondo Luca</w:t>
      </w:r>
      <w:r>
        <w:rPr>
          <w:rFonts w:ascii="Garamond" w:hAnsi="Garamond" w:cs="Helvetica"/>
          <w:sz w:val="24"/>
          <w:szCs w:val="24"/>
        </w:rPr>
        <w:t>)</w:t>
      </w:r>
    </w:p>
    <w:sectPr w:rsidR="00610C50" w:rsidRPr="00610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50"/>
    <w:rsid w:val="0012496A"/>
    <w:rsid w:val="00564D4A"/>
    <w:rsid w:val="005F0E53"/>
    <w:rsid w:val="00610C50"/>
    <w:rsid w:val="00674A12"/>
    <w:rsid w:val="00A921F8"/>
    <w:rsid w:val="00C13F04"/>
    <w:rsid w:val="00CB50DE"/>
    <w:rsid w:val="00DC3034"/>
    <w:rsid w:val="00E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2017-05-27T15:10:00Z</cp:lastPrinted>
  <dcterms:created xsi:type="dcterms:W3CDTF">2017-05-27T15:12:00Z</dcterms:created>
  <dcterms:modified xsi:type="dcterms:W3CDTF">2017-05-27T15:12:00Z</dcterms:modified>
</cp:coreProperties>
</file>