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D0" w:rsidRDefault="00E664D0" w:rsidP="00E664D0">
      <w:pPr>
        <w:widowControl w:val="0"/>
        <w:jc w:val="both"/>
        <w:rPr>
          <w:b/>
          <w:bCs/>
          <w:sz w:val="22"/>
          <w:szCs w:val="22"/>
          <w14:ligatures w14:val="none"/>
        </w:rPr>
      </w:pPr>
      <w:r>
        <w:rPr>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center"/>
        <w:rPr>
          <w:rFonts w:ascii="UnZialish" w:hAnsi="UnZialish"/>
          <w:b/>
          <w:bCs/>
          <w:sz w:val="56"/>
          <w:szCs w:val="56"/>
          <w14:ligatures w14:val="none"/>
        </w:rPr>
      </w:pPr>
      <w:r>
        <w:rPr>
          <w:rFonts w:ascii="UnZialish" w:hAnsi="UnZialish"/>
          <w:b/>
          <w:bCs/>
          <w:sz w:val="56"/>
          <w:szCs w:val="56"/>
          <w14:ligatures w14:val="none"/>
        </w:rPr>
        <w:t>TESTIMONI DI UN DIO VICINO</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both"/>
        <w:rPr>
          <w:rFonts w:ascii="UnZialish" w:hAnsi="UnZialish"/>
          <w:b/>
          <w:bCs/>
          <w:sz w:val="22"/>
          <w:szCs w:val="22"/>
          <w14:ligatures w14:val="none"/>
        </w:rPr>
      </w:pPr>
      <w:r>
        <w:rPr>
          <w:rFonts w:ascii="Cambria" w:hAnsi="Cambria" w:cs="Cambria"/>
          <w:b/>
          <w:bCs/>
          <w:sz w:val="22"/>
          <w:szCs w:val="22"/>
          <w14:ligatures w14:val="none"/>
        </w:rPr>
        <w:t> </w:t>
      </w:r>
    </w:p>
    <w:p w:rsidR="00E664D0" w:rsidRDefault="00E664D0" w:rsidP="00E664D0">
      <w:pPr>
        <w:widowControl w:val="0"/>
        <w:jc w:val="center"/>
        <w:rPr>
          <w:rFonts w:ascii="UnZialish" w:hAnsi="UnZialish"/>
          <w:b/>
          <w:bCs/>
          <w:i/>
          <w:iCs/>
          <w:sz w:val="36"/>
          <w:szCs w:val="36"/>
          <w14:ligatures w14:val="none"/>
        </w:rPr>
      </w:pPr>
      <w:r>
        <w:rPr>
          <w:rFonts w:ascii="UnZialish" w:hAnsi="UnZialish"/>
          <w:b/>
          <w:bCs/>
          <w:i/>
          <w:iCs/>
          <w:sz w:val="36"/>
          <w:szCs w:val="36"/>
          <w14:ligatures w14:val="none"/>
        </w:rPr>
        <w:t>Veglia missionaria 2021</w:t>
      </w:r>
    </w:p>
    <w:p w:rsidR="00E664D0" w:rsidRDefault="00E664D0" w:rsidP="00E664D0">
      <w:pPr>
        <w:widowControl w:val="0"/>
        <w:jc w:val="center"/>
        <w:rPr>
          <w:b/>
          <w:bCs/>
          <w:i/>
          <w:iCs/>
          <w:sz w:val="36"/>
          <w:szCs w:val="36"/>
          <w14:ligatures w14:val="none"/>
        </w:rPr>
      </w:pPr>
      <w:r>
        <w:rPr>
          <w:b/>
          <w:bCs/>
          <w:i/>
          <w:iCs/>
          <w:sz w:val="36"/>
          <w:szCs w:val="36"/>
          <w14:ligatures w14:val="none"/>
        </w:rPr>
        <w:t> </w:t>
      </w:r>
    </w:p>
    <w:p w:rsidR="00E664D0" w:rsidRDefault="00E664D0" w:rsidP="00E664D0">
      <w:pPr>
        <w:widowControl w:val="0"/>
        <w:jc w:val="center"/>
        <w:rPr>
          <w:b/>
          <w:bCs/>
          <w:i/>
          <w:iCs/>
          <w:sz w:val="36"/>
          <w:szCs w:val="36"/>
          <w14:ligatures w14:val="none"/>
        </w:rPr>
      </w:pPr>
      <w:r>
        <w:rPr>
          <w:b/>
          <w:bCs/>
          <w:i/>
          <w:iCs/>
          <w:sz w:val="36"/>
          <w:szCs w:val="36"/>
          <w14:ligatures w14:val="none"/>
        </w:rPr>
        <w:t> </w:t>
      </w:r>
    </w:p>
    <w:p w:rsidR="00E664D0" w:rsidRDefault="00E664D0" w:rsidP="00E664D0">
      <w:pPr>
        <w:widowControl w:val="0"/>
        <w:jc w:val="both"/>
        <w:rPr>
          <w:b/>
          <w:bCs/>
          <w:sz w:val="22"/>
          <w:szCs w:val="22"/>
          <w14:ligatures w14:val="none"/>
        </w:rPr>
      </w:pPr>
      <w:r>
        <w:rPr>
          <w:b/>
          <w:bCs/>
          <w:sz w:val="22"/>
          <w:szCs w:val="22"/>
          <w14:ligatures w14:val="none"/>
        </w:rPr>
        <w:t> </w:t>
      </w:r>
    </w:p>
    <w:p w:rsidR="00E664D0" w:rsidRDefault="00E664D0" w:rsidP="00E664D0">
      <w:pPr>
        <w:widowControl w:val="0"/>
        <w:jc w:val="both"/>
        <w:rPr>
          <w:b/>
          <w:bCs/>
          <w:sz w:val="22"/>
          <w:szCs w:val="22"/>
          <w14:ligatures w14:val="none"/>
        </w:rPr>
      </w:pPr>
      <w:r>
        <w:rPr>
          <w:b/>
          <w:bCs/>
          <w:sz w:val="22"/>
          <w:szCs w:val="22"/>
          <w14:ligatures w14:val="none"/>
        </w:rPr>
        <w:t> </w:t>
      </w:r>
    </w:p>
    <w:p w:rsidR="00E664D0" w:rsidRDefault="00E664D0" w:rsidP="00E664D0">
      <w:pPr>
        <w:widowControl w:val="0"/>
        <w:jc w:val="both"/>
        <w:rPr>
          <w:b/>
          <w:bCs/>
          <w:sz w:val="22"/>
          <w:szCs w:val="22"/>
          <w14:ligatures w14:val="none"/>
        </w:rPr>
      </w:pPr>
      <w:r>
        <w:rPr>
          <w:b/>
          <w:bCs/>
          <w:sz w:val="22"/>
          <w:szCs w:val="22"/>
          <w14:ligatures w14:val="none"/>
        </w:rPr>
        <w:t> </w:t>
      </w:r>
    </w:p>
    <w:p w:rsidR="00E664D0" w:rsidRDefault="00E664D0" w:rsidP="00E664D0">
      <w:pPr>
        <w:widowControl w:val="0"/>
        <w:jc w:val="both"/>
        <w:rPr>
          <w:b/>
          <w:bCs/>
          <w:sz w:val="22"/>
          <w:szCs w:val="22"/>
          <w14:ligatures w14:val="none"/>
        </w:rPr>
      </w:pPr>
      <w:r>
        <w:rPr>
          <w:b/>
          <w:bCs/>
          <w:sz w:val="22"/>
          <w:szCs w:val="22"/>
          <w14:ligatures w14:val="none"/>
        </w:rPr>
        <w:t xml:space="preserve">CANTO: </w:t>
      </w:r>
    </w:p>
    <w:p w:rsidR="00E664D0" w:rsidRDefault="00E664D0" w:rsidP="00E664D0">
      <w:pPr>
        <w:pStyle w:val="Titolo1"/>
        <w:widowControl w:val="0"/>
        <w:rPr>
          <w:sz w:val="24"/>
          <w:szCs w:val="24"/>
          <w:lang w:val="en-US"/>
          <w14:ligatures w14:val="none"/>
        </w:rPr>
      </w:pPr>
      <w:r>
        <w:rPr>
          <w:sz w:val="24"/>
          <w:szCs w:val="24"/>
          <w:lang w:val="en-US"/>
          <w14:ligatures w14:val="none"/>
        </w:rPr>
        <w:t xml:space="preserve">Thy word        </w:t>
      </w:r>
      <w:r>
        <w:rPr>
          <w:sz w:val="24"/>
          <w:szCs w:val="24"/>
          <w:lang w:val="en-US"/>
          <w14:ligatures w14:val="none"/>
        </w:rPr>
        <w:tab/>
      </w:r>
    </w:p>
    <w:p w:rsidR="00E664D0" w:rsidRDefault="00E664D0" w:rsidP="00E664D0">
      <w:pPr>
        <w:pStyle w:val="Titolo2"/>
        <w:keepNext/>
        <w:widowControl w:val="0"/>
        <w:rPr>
          <w:b w:val="0"/>
          <w:bCs w:val="0"/>
          <w:sz w:val="24"/>
          <w:szCs w:val="24"/>
          <w:lang w:val="en-US"/>
          <w14:ligatures w14:val="none"/>
        </w:rPr>
      </w:pPr>
      <w:r>
        <w:rPr>
          <w:b w:val="0"/>
          <w:bCs w:val="0"/>
          <w:sz w:val="24"/>
          <w:szCs w:val="24"/>
          <w:lang w:val="en-US"/>
          <w14:ligatures w14:val="none"/>
        </w:rPr>
        <w:t>A. Grant – M. W. Smith</w:t>
      </w:r>
    </w:p>
    <w:p w:rsidR="00E664D0" w:rsidRDefault="00E664D0" w:rsidP="00E664D0">
      <w:pPr>
        <w:widowControl w:val="0"/>
        <w:rPr>
          <w:rFonts w:ascii="Book Antiqua" w:hAnsi="Book Antiqua"/>
          <w:sz w:val="24"/>
          <w:szCs w:val="24"/>
          <w:lang w:val="en-US"/>
          <w14:ligatures w14:val="none"/>
        </w:rPr>
      </w:pPr>
      <w:r>
        <w:rPr>
          <w:rFonts w:ascii="Book Antiqua" w:hAnsi="Book Antiqua"/>
          <w:sz w:val="24"/>
          <w:szCs w:val="24"/>
          <w:lang w:val="en-US"/>
          <w14:ligatures w14:val="none"/>
        </w:rPr>
        <w:t> </w:t>
      </w:r>
    </w:p>
    <w:p w:rsidR="00E664D0" w:rsidRDefault="00E664D0" w:rsidP="00E664D0">
      <w:pPr>
        <w:widowControl w:val="0"/>
        <w:rPr>
          <w:rFonts w:ascii="Book Antiqua" w:hAnsi="Book Antiqua"/>
          <w:sz w:val="24"/>
          <w:szCs w:val="24"/>
          <w:lang w:val="en-US"/>
          <w14:ligatures w14:val="none"/>
        </w:rPr>
      </w:pPr>
      <w:r>
        <w:rPr>
          <w:rFonts w:ascii="Book Antiqua" w:hAnsi="Book Antiqua"/>
          <w:b/>
          <w:bCs/>
          <w:i/>
          <w:iCs/>
          <w:sz w:val="24"/>
          <w:szCs w:val="24"/>
          <w:lang w:val="en-US"/>
          <w14:ligatures w14:val="none"/>
        </w:rPr>
        <w:t>Thy word is a lamp unto my feet</w:t>
      </w:r>
      <w:r>
        <w:rPr>
          <w:rFonts w:ascii="Book Antiqua" w:hAnsi="Book Antiqua"/>
          <w:b/>
          <w:bCs/>
          <w:i/>
          <w:iCs/>
          <w:sz w:val="24"/>
          <w:szCs w:val="24"/>
          <w:lang w:val="en-US"/>
          <w14:ligatures w14:val="none"/>
        </w:rPr>
        <w:br/>
        <w:t xml:space="preserve">And a light unto my path. </w:t>
      </w:r>
      <w:r>
        <w:rPr>
          <w:rFonts w:ascii="Book Antiqua" w:hAnsi="Book Antiqua"/>
          <w:i/>
          <w:iCs/>
          <w:sz w:val="24"/>
          <w:szCs w:val="24"/>
          <w:lang w:val="en-US"/>
          <w14:ligatures w14:val="none"/>
        </w:rPr>
        <w:t>(2 v.)</w:t>
      </w:r>
      <w:r>
        <w:rPr>
          <w:rFonts w:ascii="Book Antiqua" w:hAnsi="Book Antiqua"/>
          <w:b/>
          <w:bCs/>
          <w:i/>
          <w:iCs/>
          <w:sz w:val="24"/>
          <w:szCs w:val="24"/>
          <w:lang w:val="en-US"/>
          <w14:ligatures w14:val="none"/>
        </w:rPr>
        <w:br/>
      </w:r>
    </w:p>
    <w:p w:rsidR="00E664D0" w:rsidRDefault="00E664D0" w:rsidP="00E664D0">
      <w:pPr>
        <w:widowControl w:val="0"/>
        <w:rPr>
          <w:rFonts w:ascii="Book Antiqua" w:hAnsi="Book Antiqua"/>
          <w:sz w:val="24"/>
          <w:szCs w:val="24"/>
          <w:lang w:val="en-US"/>
          <w14:ligatures w14:val="none"/>
        </w:rPr>
      </w:pPr>
      <w:r>
        <w:rPr>
          <w:rFonts w:ascii="Book Antiqua" w:hAnsi="Book Antiqua"/>
          <w:sz w:val="24"/>
          <w:szCs w:val="24"/>
          <w:lang w:val="en-US"/>
          <w14:ligatures w14:val="none"/>
        </w:rPr>
        <w:t>When I feel afraid,</w:t>
      </w:r>
      <w:r>
        <w:rPr>
          <w:rFonts w:ascii="Book Antiqua" w:hAnsi="Book Antiqua"/>
          <w:sz w:val="24"/>
          <w:szCs w:val="24"/>
          <w:lang w:val="en-US"/>
          <w14:ligatures w14:val="none"/>
        </w:rPr>
        <w:br/>
        <w:t>And think I've lost my way.</w:t>
      </w:r>
    </w:p>
    <w:p w:rsidR="00E664D0" w:rsidRDefault="00E664D0" w:rsidP="00E664D0">
      <w:pPr>
        <w:widowControl w:val="0"/>
        <w:rPr>
          <w:rFonts w:ascii="Book Antiqua" w:hAnsi="Book Antiqua"/>
          <w:sz w:val="24"/>
          <w:szCs w:val="24"/>
          <w:lang w:val="en-US"/>
          <w14:ligatures w14:val="none"/>
        </w:rPr>
      </w:pPr>
      <w:r>
        <w:rPr>
          <w:rFonts w:ascii="Book Antiqua" w:hAnsi="Book Antiqua"/>
          <w:sz w:val="24"/>
          <w:szCs w:val="24"/>
          <w:lang w:val="en-US"/>
          <w14:ligatures w14:val="none"/>
        </w:rPr>
        <w:t>Still, You're there right beside me.</w:t>
      </w:r>
    </w:p>
    <w:p w:rsidR="00E664D0" w:rsidRDefault="00E664D0" w:rsidP="00E664D0">
      <w:pPr>
        <w:widowControl w:val="0"/>
        <w:rPr>
          <w:rFonts w:ascii="Book Antiqua" w:hAnsi="Book Antiqua"/>
          <w:sz w:val="24"/>
          <w:szCs w:val="24"/>
          <w:lang w:val="en-US"/>
          <w14:ligatures w14:val="none"/>
        </w:rPr>
      </w:pPr>
      <w:r>
        <w:rPr>
          <w:rFonts w:ascii="Book Antiqua" w:hAnsi="Book Antiqua"/>
          <w:sz w:val="24"/>
          <w:szCs w:val="24"/>
          <w:lang w:val="en-US"/>
          <w14:ligatures w14:val="none"/>
        </w:rPr>
        <w:t>Nothing will I fear</w:t>
      </w:r>
    </w:p>
    <w:p w:rsidR="00E664D0" w:rsidRDefault="00E664D0" w:rsidP="00E664D0">
      <w:pPr>
        <w:widowControl w:val="0"/>
        <w:rPr>
          <w:rFonts w:ascii="Book Antiqua" w:hAnsi="Book Antiqua"/>
          <w:b/>
          <w:bCs/>
          <w:i/>
          <w:iCs/>
          <w:sz w:val="24"/>
          <w:szCs w:val="24"/>
          <w:lang w:val="en-US"/>
          <w14:ligatures w14:val="none"/>
        </w:rPr>
      </w:pPr>
      <w:r>
        <w:rPr>
          <w:rFonts w:ascii="Book Antiqua" w:hAnsi="Book Antiqua"/>
          <w:sz w:val="24"/>
          <w:szCs w:val="24"/>
          <w:lang w:val="en-US"/>
          <w14:ligatures w14:val="none"/>
        </w:rPr>
        <w:t>As long as You are near;</w:t>
      </w:r>
      <w:r>
        <w:rPr>
          <w:rFonts w:ascii="Book Antiqua" w:hAnsi="Book Antiqua"/>
          <w:sz w:val="24"/>
          <w:szCs w:val="24"/>
          <w:lang w:val="en-US"/>
          <w14:ligatures w14:val="none"/>
        </w:rPr>
        <w:br/>
        <w:t>Please be near me to the end.</w:t>
      </w:r>
      <w:r>
        <w:rPr>
          <w:rFonts w:ascii="Book Antiqua" w:hAnsi="Book Antiqua"/>
          <w:sz w:val="24"/>
          <w:szCs w:val="24"/>
          <w:lang w:val="en-US"/>
          <w14:ligatures w14:val="none"/>
        </w:rPr>
        <w:br/>
      </w:r>
      <w:r>
        <w:rPr>
          <w:rFonts w:ascii="Book Antiqua" w:hAnsi="Book Antiqua"/>
          <w:sz w:val="24"/>
          <w:szCs w:val="24"/>
          <w:lang w:val="en-US"/>
          <w14:ligatures w14:val="none"/>
        </w:rPr>
        <w:br/>
        <w:t>I will not forget</w:t>
      </w:r>
      <w:r>
        <w:rPr>
          <w:rFonts w:ascii="Book Antiqua" w:hAnsi="Book Antiqua"/>
          <w:sz w:val="24"/>
          <w:szCs w:val="24"/>
          <w:lang w:val="en-US"/>
          <w14:ligatures w14:val="none"/>
        </w:rPr>
        <w:br/>
        <w:t>Your love for me and yet,</w:t>
      </w:r>
      <w:r>
        <w:rPr>
          <w:rFonts w:ascii="Book Antiqua" w:hAnsi="Book Antiqua"/>
          <w:sz w:val="24"/>
          <w:szCs w:val="24"/>
          <w:lang w:val="en-US"/>
          <w14:ligatures w14:val="none"/>
        </w:rPr>
        <w:br/>
        <w:t>My heart forever is wandering.</w:t>
      </w:r>
      <w:r>
        <w:rPr>
          <w:rFonts w:ascii="Book Antiqua" w:hAnsi="Book Antiqua"/>
          <w:sz w:val="24"/>
          <w:szCs w:val="24"/>
          <w:lang w:val="en-US"/>
          <w14:ligatures w14:val="none"/>
        </w:rPr>
        <w:br/>
      </w:r>
      <w:r>
        <w:rPr>
          <w:rFonts w:ascii="Book Antiqua" w:hAnsi="Book Antiqua"/>
          <w:sz w:val="24"/>
          <w:szCs w:val="24"/>
          <w:lang w:val="en-US"/>
          <w14:ligatures w14:val="none"/>
        </w:rPr>
        <w:lastRenderedPageBreak/>
        <w:t>Jesus be my guide,</w:t>
      </w:r>
      <w:r>
        <w:rPr>
          <w:rFonts w:ascii="Book Antiqua" w:hAnsi="Book Antiqua"/>
          <w:sz w:val="24"/>
          <w:szCs w:val="24"/>
          <w:lang w:val="en-US"/>
          <w14:ligatures w14:val="none"/>
        </w:rPr>
        <w:br/>
        <w:t>And hold me to Your side,</w:t>
      </w:r>
      <w:r>
        <w:rPr>
          <w:rFonts w:ascii="Book Antiqua" w:hAnsi="Book Antiqua"/>
          <w:sz w:val="24"/>
          <w:szCs w:val="24"/>
          <w:lang w:val="en-US"/>
          <w14:ligatures w14:val="none"/>
        </w:rPr>
        <w:br/>
        <w:t>And I will love you to the end.</w:t>
      </w:r>
      <w:r>
        <w:rPr>
          <w:rFonts w:ascii="Book Antiqua" w:hAnsi="Book Antiqua"/>
          <w:sz w:val="24"/>
          <w:szCs w:val="24"/>
          <w:lang w:val="en-US"/>
          <w14:ligatures w14:val="none"/>
        </w:rPr>
        <w:br/>
      </w:r>
      <w:r>
        <w:rPr>
          <w:rFonts w:ascii="Book Antiqua" w:hAnsi="Book Antiqua"/>
          <w:sz w:val="24"/>
          <w:szCs w:val="24"/>
          <w:lang w:val="en-US"/>
          <w14:ligatures w14:val="none"/>
        </w:rPr>
        <w:br/>
      </w:r>
      <w:r>
        <w:rPr>
          <w:rFonts w:ascii="Book Antiqua" w:hAnsi="Book Antiqua"/>
          <w:b/>
          <w:bCs/>
          <w:i/>
          <w:iCs/>
          <w:sz w:val="24"/>
          <w:szCs w:val="24"/>
          <w:lang w:val="en-US"/>
          <w14:ligatures w14:val="none"/>
        </w:rPr>
        <w:t>Thy word is a lamp unto my feet</w:t>
      </w:r>
      <w:r>
        <w:rPr>
          <w:rFonts w:ascii="Book Antiqua" w:hAnsi="Book Antiqua"/>
          <w:b/>
          <w:bCs/>
          <w:i/>
          <w:iCs/>
          <w:sz w:val="24"/>
          <w:szCs w:val="24"/>
          <w:lang w:val="en-US"/>
          <w14:ligatures w14:val="none"/>
        </w:rPr>
        <w:br/>
        <w:t>And a light unto my path.</w:t>
      </w:r>
    </w:p>
    <w:p w:rsidR="00E664D0" w:rsidRDefault="00E664D0" w:rsidP="00E664D0">
      <w:pPr>
        <w:widowControl w:val="0"/>
        <w:rPr>
          <w:rFonts w:ascii="Book Antiqua" w:hAnsi="Book Antiqua"/>
          <w:b/>
          <w:bCs/>
          <w:i/>
          <w:iCs/>
          <w:sz w:val="24"/>
          <w:szCs w:val="24"/>
          <w:lang w:val="en-US"/>
          <w14:ligatures w14:val="none"/>
        </w:rPr>
      </w:pPr>
      <w:r>
        <w:rPr>
          <w:rFonts w:ascii="Book Antiqua" w:hAnsi="Book Antiqua"/>
          <w:b/>
          <w:bCs/>
          <w:i/>
          <w:iCs/>
          <w:sz w:val="24"/>
          <w:szCs w:val="24"/>
          <w:lang w:val="en-US"/>
          <w14:ligatures w14:val="none"/>
        </w:rPr>
        <w:t>Thy word is a lamp unto my feet</w:t>
      </w:r>
      <w:r>
        <w:rPr>
          <w:rFonts w:ascii="Book Antiqua" w:hAnsi="Book Antiqua"/>
          <w:b/>
          <w:bCs/>
          <w:i/>
          <w:iCs/>
          <w:sz w:val="24"/>
          <w:szCs w:val="24"/>
          <w:lang w:val="en-US"/>
          <w14:ligatures w14:val="none"/>
        </w:rPr>
        <w:br/>
        <w:t>And a light unto my path.</w:t>
      </w:r>
    </w:p>
    <w:p w:rsidR="00E664D0" w:rsidRDefault="00E664D0" w:rsidP="00E664D0">
      <w:pPr>
        <w:widowControl w:val="0"/>
        <w:rPr>
          <w:rFonts w:ascii="Book Antiqua" w:hAnsi="Book Antiqua"/>
          <w:b/>
          <w:bCs/>
          <w:i/>
          <w:iCs/>
          <w:sz w:val="24"/>
          <w:szCs w:val="24"/>
          <w:lang w:val="en-US"/>
          <w14:ligatures w14:val="none"/>
        </w:rPr>
      </w:pPr>
      <w:r>
        <w:rPr>
          <w:rFonts w:ascii="Book Antiqua" w:hAnsi="Book Antiqua"/>
          <w:b/>
          <w:bCs/>
          <w:i/>
          <w:iCs/>
          <w:sz w:val="24"/>
          <w:szCs w:val="24"/>
          <w:lang w:val="en-US"/>
          <w14:ligatures w14:val="none"/>
        </w:rPr>
        <w:t>And a light unto my path.</w:t>
      </w:r>
    </w:p>
    <w:p w:rsidR="00E664D0" w:rsidRDefault="00E664D0" w:rsidP="00E664D0">
      <w:pPr>
        <w:widowControl w:val="0"/>
        <w:rPr>
          <w:rFonts w:ascii="Book Antiqua" w:hAnsi="Book Antiqua"/>
          <w:b/>
          <w:bCs/>
          <w:i/>
          <w:iCs/>
          <w:sz w:val="24"/>
          <w:szCs w:val="24"/>
          <w:lang w:val="en-US"/>
          <w14:ligatures w14:val="none"/>
        </w:rPr>
      </w:pPr>
      <w:r>
        <w:rPr>
          <w:rFonts w:ascii="Book Antiqua" w:hAnsi="Book Antiqua"/>
          <w:b/>
          <w:bCs/>
          <w:i/>
          <w:iCs/>
          <w:sz w:val="24"/>
          <w:szCs w:val="24"/>
          <w:lang w:val="en-US"/>
          <w14:ligatures w14:val="none"/>
        </w:rPr>
        <w:t>You're the light unto my path.</w:t>
      </w:r>
    </w:p>
    <w:p w:rsidR="00E664D0" w:rsidRDefault="00E664D0" w:rsidP="00E664D0">
      <w:pPr>
        <w:widowControl w:val="0"/>
        <w:rPr>
          <w:rFonts w:ascii="Book Antiqua" w:hAnsi="Book Antiqua"/>
          <w:i/>
          <w:iCs/>
          <w:sz w:val="10"/>
          <w:szCs w:val="10"/>
          <w:lang w:val="en-US"/>
          <w14:ligatures w14:val="none"/>
        </w:rPr>
      </w:pPr>
      <w:r>
        <w:rPr>
          <w:rFonts w:ascii="Book Antiqua" w:hAnsi="Book Antiqua"/>
          <w:i/>
          <w:iCs/>
          <w:sz w:val="10"/>
          <w:szCs w:val="10"/>
          <w:lang w:val="en-US"/>
          <w14:ligatures w14:val="none"/>
        </w:rPr>
        <w:t> </w:t>
      </w:r>
    </w:p>
    <w:p w:rsidR="00E664D0" w:rsidRDefault="00E664D0" w:rsidP="00E664D0">
      <w:pPr>
        <w:widowControl w:val="0"/>
        <w:jc w:val="both"/>
        <w:rPr>
          <w:b/>
          <w:bCs/>
          <w:sz w:val="22"/>
          <w:szCs w:val="22"/>
          <w14:ligatures w14:val="none"/>
        </w:rPr>
      </w:pPr>
      <w:r>
        <w:rPr>
          <w:b/>
          <w:bCs/>
          <w:sz w:val="22"/>
          <w:szCs w:val="22"/>
          <w14:ligatures w14:val="none"/>
        </w:rPr>
        <w:t> </w:t>
      </w:r>
    </w:p>
    <w:p w:rsidR="00E664D0" w:rsidRDefault="00E664D0" w:rsidP="00E664D0">
      <w:pPr>
        <w:widowControl w:val="0"/>
        <w:spacing w:after="280"/>
        <w:rPr>
          <w:sz w:val="22"/>
          <w:szCs w:val="22"/>
          <w14:ligatures w14:val="none"/>
        </w:rPr>
      </w:pPr>
      <w:r>
        <w:rPr>
          <w:b/>
          <w:bCs/>
          <w:sz w:val="22"/>
          <w:szCs w:val="22"/>
          <w14:ligatures w14:val="none"/>
        </w:rPr>
        <w:t xml:space="preserve">G: </w:t>
      </w:r>
      <w:r>
        <w:rPr>
          <w:sz w:val="22"/>
          <w:szCs w:val="22"/>
          <w14:ligatures w14:val="none"/>
        </w:rPr>
        <w:t>Nel nome del Padre, del Figlio e dello Spirito Santo.</w:t>
      </w:r>
      <w:r>
        <w:rPr>
          <w:sz w:val="22"/>
          <w:szCs w:val="22"/>
          <w14:ligatures w14:val="none"/>
        </w:rPr>
        <w:br/>
      </w:r>
      <w:r>
        <w:rPr>
          <w:b/>
          <w:bCs/>
          <w:sz w:val="22"/>
          <w:szCs w:val="22"/>
          <w14:ligatures w14:val="none"/>
        </w:rPr>
        <w:t>Ass.: Amen</w:t>
      </w:r>
    </w:p>
    <w:p w:rsidR="00E664D0" w:rsidRDefault="00E664D0" w:rsidP="00E664D0">
      <w:pPr>
        <w:widowControl w:val="0"/>
        <w:spacing w:after="280"/>
        <w:rPr>
          <w:sz w:val="22"/>
          <w:szCs w:val="22"/>
          <w14:ligatures w14:val="none"/>
        </w:rPr>
      </w:pPr>
      <w:r>
        <w:rPr>
          <w:b/>
          <w:bCs/>
          <w:sz w:val="22"/>
          <w:szCs w:val="22"/>
          <w14:ligatures w14:val="none"/>
        </w:rPr>
        <w:t xml:space="preserve">G: </w:t>
      </w:r>
      <w:r>
        <w:rPr>
          <w:sz w:val="22"/>
          <w:szCs w:val="22"/>
          <w14:ligatures w14:val="none"/>
        </w:rPr>
        <w:t>Grazia a voi e pace da Dio, Padre nostro e dal Signore Gesù Cristo.</w:t>
      </w:r>
      <w:r>
        <w:rPr>
          <w:sz w:val="22"/>
          <w:szCs w:val="22"/>
          <w14:ligatures w14:val="none"/>
        </w:rPr>
        <w:br/>
      </w:r>
      <w:r>
        <w:rPr>
          <w:b/>
          <w:bCs/>
          <w:sz w:val="22"/>
          <w:szCs w:val="22"/>
          <w14:ligatures w14:val="none"/>
        </w:rPr>
        <w:t>Ass.: E con il tuo spirito.</w:t>
      </w:r>
    </w:p>
    <w:p w:rsidR="00E664D0" w:rsidRDefault="00E664D0" w:rsidP="00E664D0">
      <w:pPr>
        <w:widowControl w:val="0"/>
        <w:spacing w:after="280"/>
        <w:rPr>
          <w:b/>
          <w:bCs/>
          <w:sz w:val="22"/>
          <w:szCs w:val="22"/>
          <w14:ligatures w14:val="none"/>
        </w:rPr>
      </w:pPr>
      <w:r>
        <w:rPr>
          <w:b/>
          <w:bCs/>
          <w:sz w:val="22"/>
          <w:szCs w:val="22"/>
          <w14:ligatures w14:val="none"/>
        </w:rPr>
        <w:t> </w:t>
      </w:r>
    </w:p>
    <w:p w:rsidR="00E664D0" w:rsidRDefault="00E664D0" w:rsidP="00E664D0">
      <w:pPr>
        <w:widowControl w:val="0"/>
        <w:spacing w:after="280"/>
        <w:rPr>
          <w:b/>
          <w:bCs/>
          <w:sz w:val="22"/>
          <w:szCs w:val="22"/>
          <w14:ligatures w14:val="none"/>
        </w:rPr>
      </w:pPr>
      <w:r>
        <w:rPr>
          <w:b/>
          <w:bCs/>
          <w:sz w:val="22"/>
          <w:szCs w:val="22"/>
          <w14:ligatures w14:val="none"/>
        </w:rPr>
        <w:t xml:space="preserve">G.: </w:t>
      </w:r>
      <w:r>
        <w:rPr>
          <w:sz w:val="22"/>
          <w:szCs w:val="22"/>
          <w14:ligatures w14:val="none"/>
        </w:rPr>
        <w:t>Preghiamo:</w:t>
      </w:r>
      <w:r>
        <w:rPr>
          <w:sz w:val="22"/>
          <w:szCs w:val="22"/>
          <w14:ligatures w14:val="none"/>
        </w:rPr>
        <w:br/>
        <w:t xml:space="preserve">O Padre, che hai stabilito la tua Chiesa sacramento universale di salvezza per continuare l'opera di Cristo sino alla fine dei secoli, risveglia il cuore dei fedeli, perché avvertano l'urgenza della chiamata missionaria affinché si realizzi il sogno di Dio, </w:t>
      </w:r>
      <w:r>
        <w:rPr>
          <w:i/>
          <w:iCs/>
          <w:sz w:val="22"/>
          <w:szCs w:val="22"/>
          <w14:ligatures w14:val="none"/>
        </w:rPr>
        <w:t>fare dell'umanità una famiglia sola.</w:t>
      </w:r>
      <w:r>
        <w:rPr>
          <w:i/>
          <w:iCs/>
          <w:sz w:val="22"/>
          <w:szCs w:val="22"/>
          <w14:ligatures w14:val="none"/>
        </w:rPr>
        <w:br/>
      </w:r>
      <w:r>
        <w:rPr>
          <w:sz w:val="22"/>
          <w:szCs w:val="22"/>
          <w14:ligatures w14:val="none"/>
        </w:rPr>
        <w:t xml:space="preserve">Te lo chiediamo per Cristo nostro Signore.                                                       </w:t>
      </w:r>
      <w:r>
        <w:rPr>
          <w:b/>
          <w:bCs/>
          <w:sz w:val="22"/>
          <w:szCs w:val="22"/>
          <w14:ligatures w14:val="none"/>
        </w:rPr>
        <w:t>Ass.: Amen</w:t>
      </w:r>
    </w:p>
    <w:p w:rsidR="00E664D0" w:rsidRDefault="00E664D0" w:rsidP="00E664D0">
      <w:pPr>
        <w:widowControl w:val="0"/>
        <w:rPr>
          <w:sz w:val="24"/>
          <w:szCs w:val="24"/>
          <w14:ligatures w14:val="none"/>
        </w:rPr>
      </w:pPr>
      <w:r>
        <w:rPr>
          <w:b/>
          <w:bCs/>
          <w:sz w:val="24"/>
          <w:szCs w:val="24"/>
          <w14:ligatures w14:val="none"/>
        </w:rPr>
        <w:t xml:space="preserve">G: </w:t>
      </w:r>
      <w:r>
        <w:rPr>
          <w:sz w:val="24"/>
          <w:szCs w:val="24"/>
          <w14:ligatures w14:val="none"/>
        </w:rPr>
        <w:t>iniziamo questa veglia missionaria ricordando con gratitudine  quanti hanno risoosto alla chiamata del Signore di mettersi in cammino, lasciare terra e famiglia affinché il Vangelo possa raggiungere senza indugi e senza paure gli angoli di popoli e città dove tante vite si trovano assetate di benedizione. Contemplare la loro testimonianza missionaria ci sprona ad essere coraggiosi e a pregare con insistenza «il Signore della messe, perché mandi operai nella sua messe». Oggi, Gesù ha bisogno di cuori che siano capaci di vivere la vocazione come una vera storia d’amore, che li faccia andare alle periferie del mondo e diventare messaggeri e strumenti di compassione. Ed è una chiamata che Egli rivolge a tutti, seppure non nello stesso modo. Ricordiamo che ci sono periferie che si trovano vicino a noi, nel centro di una città, o nella propria famiglia. C’è anche un aspetto dell’apertura universale dell’amore che non è geografico bensì esistenziale. Vivere la missione è avventurarsi a coltivare gli stessi sentimenti di Cristo Gesù e credere con Lui che chi mi sta accanto è pure mio fratello e mia sorella. Che il suo amore di compassione risvegli anche il nostro cuore e ci renda tutti discepoli missionari. (</w:t>
      </w:r>
      <w:r>
        <w:rPr>
          <w:i/>
          <w:iCs/>
          <w:sz w:val="24"/>
          <w:szCs w:val="24"/>
          <w14:ligatures w14:val="none"/>
        </w:rPr>
        <w:t>tratto dal messaggio di papa Francesco per GMM 2021</w:t>
      </w:r>
      <w:r>
        <w:rPr>
          <w:sz w:val="24"/>
          <w:szCs w:val="24"/>
          <w14:ligatures w14:val="none"/>
        </w:rPr>
        <w:t>)</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rPr>
          <w:b/>
          <w:bCs/>
          <w:i/>
          <w:iCs/>
          <w:sz w:val="22"/>
          <w:szCs w:val="22"/>
          <w14:ligatures w14:val="none"/>
        </w:rPr>
      </w:pPr>
      <w:r>
        <w:rPr>
          <w:i/>
          <w:iCs/>
          <w:sz w:val="24"/>
          <w:szCs w:val="24"/>
          <w14:ligatures w14:val="none"/>
        </w:rPr>
        <w:t>Ad ogni preghiera viene acceso il lumino sul continente che viene nominato. Ad ogni intenzione cantiamo:</w:t>
      </w:r>
      <w:r>
        <w:rPr>
          <w:b/>
          <w:bCs/>
          <w:i/>
          <w:iCs/>
          <w:sz w:val="22"/>
          <w:szCs w:val="22"/>
          <w14:ligatures w14:val="none"/>
        </w:rPr>
        <w:t xml:space="preserve">Mani, prendi queste mie mani, </w:t>
      </w:r>
    </w:p>
    <w:p w:rsidR="00E664D0" w:rsidRDefault="00E664D0" w:rsidP="00E664D0">
      <w:pPr>
        <w:widowControl w:val="0"/>
        <w:rPr>
          <w:b/>
          <w:bCs/>
          <w:i/>
          <w:iCs/>
          <w:sz w:val="22"/>
          <w:szCs w:val="22"/>
          <w14:ligatures w14:val="none"/>
        </w:rPr>
      </w:pPr>
      <w:r>
        <w:rPr>
          <w:b/>
          <w:bCs/>
          <w:i/>
          <w:iCs/>
          <w:sz w:val="22"/>
          <w:szCs w:val="22"/>
          <w14:ligatures w14:val="none"/>
        </w:rPr>
        <w:t>fanne vita fanne amore,</w:t>
      </w:r>
    </w:p>
    <w:p w:rsidR="00E664D0" w:rsidRDefault="00E664D0" w:rsidP="00E664D0">
      <w:pPr>
        <w:widowControl w:val="0"/>
        <w:rPr>
          <w:b/>
          <w:bCs/>
          <w:i/>
          <w:iCs/>
          <w:sz w:val="22"/>
          <w:szCs w:val="22"/>
          <w14:ligatures w14:val="none"/>
        </w:rPr>
      </w:pPr>
      <w:r>
        <w:rPr>
          <w:b/>
          <w:bCs/>
          <w:i/>
          <w:iCs/>
          <w:sz w:val="22"/>
          <w:szCs w:val="22"/>
          <w14:ligatures w14:val="none"/>
        </w:rPr>
        <w:t>braccia aperte per ricevere chi è solo.</w:t>
      </w:r>
    </w:p>
    <w:p w:rsidR="00E664D0" w:rsidRDefault="00E664D0" w:rsidP="00E664D0">
      <w:pPr>
        <w:widowControl w:val="0"/>
        <w:rPr>
          <w:b/>
          <w:bCs/>
          <w:i/>
          <w:iCs/>
          <w:sz w:val="22"/>
          <w:szCs w:val="22"/>
          <w14:ligatures w14:val="none"/>
        </w:rPr>
      </w:pPr>
      <w:r>
        <w:rPr>
          <w:b/>
          <w:bCs/>
          <w:i/>
          <w:iCs/>
          <w:sz w:val="22"/>
          <w:szCs w:val="22"/>
          <w14:ligatures w14:val="none"/>
        </w:rPr>
        <w:t xml:space="preserve">Cuore, prendi questo mio cuore, </w:t>
      </w:r>
    </w:p>
    <w:p w:rsidR="00E664D0" w:rsidRDefault="00E664D0" w:rsidP="00E664D0">
      <w:pPr>
        <w:widowControl w:val="0"/>
        <w:rPr>
          <w:b/>
          <w:bCs/>
          <w:i/>
          <w:iCs/>
          <w:sz w:val="22"/>
          <w:szCs w:val="22"/>
          <w14:ligatures w14:val="none"/>
        </w:rPr>
      </w:pPr>
      <w:r>
        <w:rPr>
          <w:b/>
          <w:bCs/>
          <w:i/>
          <w:iCs/>
          <w:sz w:val="22"/>
          <w:szCs w:val="22"/>
          <w14:ligatures w14:val="none"/>
        </w:rPr>
        <w:t>fa’ che si spalanchi al mondo,</w:t>
      </w:r>
    </w:p>
    <w:p w:rsidR="00E664D0" w:rsidRDefault="00E664D0" w:rsidP="00E664D0">
      <w:pPr>
        <w:widowControl w:val="0"/>
        <w:rPr>
          <w:b/>
          <w:bCs/>
          <w:i/>
          <w:iCs/>
          <w:sz w:val="22"/>
          <w:szCs w:val="22"/>
          <w14:ligatures w14:val="none"/>
        </w:rPr>
      </w:pPr>
      <w:r>
        <w:rPr>
          <w:b/>
          <w:bCs/>
          <w:i/>
          <w:iCs/>
          <w:sz w:val="22"/>
          <w:szCs w:val="22"/>
          <w14:ligatures w14:val="none"/>
        </w:rPr>
        <w:t xml:space="preserve">germogliando per quegli occhi </w:t>
      </w:r>
    </w:p>
    <w:p w:rsidR="00E664D0" w:rsidRDefault="00E664D0" w:rsidP="00E664D0">
      <w:pPr>
        <w:rPr>
          <w:b/>
          <w:bCs/>
          <w:i/>
          <w:iCs/>
          <w:sz w:val="22"/>
          <w:szCs w:val="22"/>
          <w14:ligatures w14:val="none"/>
        </w:rPr>
      </w:pPr>
      <w:r>
        <w:rPr>
          <w:b/>
          <w:bCs/>
          <w:i/>
          <w:iCs/>
          <w:sz w:val="22"/>
          <w:szCs w:val="22"/>
          <w14:ligatures w14:val="none"/>
        </w:rPr>
        <w:t>che non sanno pianger più.</w:t>
      </w:r>
    </w:p>
    <w:p w:rsidR="00E664D0" w:rsidRDefault="00E664D0" w:rsidP="00E664D0">
      <w:pPr>
        <w:widowControl w:val="0"/>
        <w:rPr>
          <w:i/>
          <w:iCs/>
          <w:sz w:val="24"/>
          <w:szCs w:val="24"/>
          <w14:ligatures w14:val="none"/>
        </w:rPr>
      </w:pPr>
      <w:r>
        <w:rPr>
          <w:i/>
          <w:iCs/>
          <w:sz w:val="24"/>
          <w:szCs w:val="24"/>
          <w14:ligatures w14:val="none"/>
        </w:rPr>
        <w:t> </w:t>
      </w:r>
    </w:p>
    <w:p w:rsidR="00E664D0" w:rsidRDefault="00E664D0" w:rsidP="00E664D0">
      <w:pPr>
        <w:widowControl w:val="0"/>
        <w:ind w:left="567" w:hanging="567"/>
        <w:rPr>
          <w:sz w:val="24"/>
          <w:szCs w:val="24"/>
          <w14:ligatures w14:val="none"/>
        </w:rPr>
      </w:pPr>
      <w:r>
        <w:rPr>
          <w:rFonts w:ascii="Symbol" w:hAnsi="Symbol"/>
          <w:lang w:val="x-none"/>
        </w:rPr>
        <w:t></w:t>
      </w:r>
      <w:r>
        <w:t> </w:t>
      </w:r>
      <w:r>
        <w:rPr>
          <w:sz w:val="24"/>
          <w:szCs w:val="24"/>
          <w14:ligatures w14:val="none"/>
        </w:rPr>
        <w:t xml:space="preserve">Ricordiamo tutti i missionari  e le missionarie che testimoniano l’amore di Dio nelle Americhe: possano esser accanto ad ogni minoranza nella lotta del riconoscimento della dignità di ogni persona, promotori della bellezza racchiusa in ogni diversità                  </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ind w:left="567" w:hanging="567"/>
        <w:rPr>
          <w:sz w:val="24"/>
          <w:szCs w:val="24"/>
          <w14:ligatures w14:val="none"/>
        </w:rPr>
      </w:pPr>
      <w:r>
        <w:rPr>
          <w:rFonts w:ascii="Symbol" w:hAnsi="Symbol"/>
          <w:lang w:val="x-none"/>
        </w:rPr>
        <w:lastRenderedPageBreak/>
        <w:t></w:t>
      </w:r>
      <w:r>
        <w:t> </w:t>
      </w:r>
      <w:r>
        <w:rPr>
          <w:sz w:val="24"/>
          <w:szCs w:val="24"/>
          <w14:ligatures w14:val="none"/>
        </w:rPr>
        <w:t xml:space="preserve">Ricordiamo tutti i missionari e le missionarie che testimoniano l’amore di Dio in Africa: possano essere operatori di pace, pronti ad ascoltare il grido di tutti gli impoveriti e a guidare i fratelli sulla via del perdono e della riconciliazione  </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ind w:left="567" w:hanging="567"/>
        <w:rPr>
          <w:sz w:val="24"/>
          <w:szCs w:val="24"/>
          <w14:ligatures w14:val="none"/>
        </w:rPr>
      </w:pPr>
      <w:r>
        <w:rPr>
          <w:rFonts w:ascii="Symbol" w:hAnsi="Symbol"/>
          <w:lang w:val="x-none"/>
        </w:rPr>
        <w:t></w:t>
      </w:r>
      <w:r>
        <w:t> </w:t>
      </w:r>
      <w:r>
        <w:rPr>
          <w:sz w:val="24"/>
          <w:szCs w:val="24"/>
          <w14:ligatures w14:val="none"/>
        </w:rPr>
        <w:t>Ricordiamo tutti i missionari e le missionarie che testimoniano l’amore di Dio in Europa: possano aiutare a riscoprire il bisogno di Dio nascosto nei cuori e a riconoscere in mezzo a tante voci, la Voce che dona il senso pieno della vita</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ind w:left="567" w:hanging="567"/>
        <w:rPr>
          <w:sz w:val="24"/>
          <w:szCs w:val="24"/>
          <w14:ligatures w14:val="none"/>
        </w:rPr>
      </w:pPr>
      <w:r>
        <w:rPr>
          <w:rFonts w:ascii="Symbol" w:hAnsi="Symbol"/>
          <w:lang w:val="x-none"/>
        </w:rPr>
        <w:t></w:t>
      </w:r>
      <w:r>
        <w:t> </w:t>
      </w:r>
      <w:r>
        <w:rPr>
          <w:sz w:val="24"/>
          <w:szCs w:val="24"/>
          <w14:ligatures w14:val="none"/>
        </w:rPr>
        <w:t>Ricordiamo tutti i missionari e le missionarie che testimoniano l’amore di Dio in Asia: possano farsi voce dei più poveri ed emarginati, di quanti sono abbandonati sulle strade o sfruttati amandoli con la tenerezza di Dio fino all’ultimo respiro.</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ind w:left="567" w:hanging="567"/>
        <w:rPr>
          <w:sz w:val="24"/>
          <w:szCs w:val="24"/>
          <w14:ligatures w14:val="none"/>
        </w:rPr>
      </w:pPr>
      <w:r>
        <w:rPr>
          <w:rFonts w:ascii="Symbol" w:hAnsi="Symbol"/>
          <w:lang w:val="x-none"/>
        </w:rPr>
        <w:t></w:t>
      </w:r>
      <w:r>
        <w:t> </w:t>
      </w:r>
      <w:r>
        <w:rPr>
          <w:sz w:val="24"/>
          <w:szCs w:val="24"/>
          <w14:ligatures w14:val="none"/>
        </w:rPr>
        <w:t>Ricordiamo tutti i missionari e le missionarie che testimoniano l’amore di Dio in Oceania: possano difendere insieme ai fratelli di quelle terre, la bellezza del creato nel rispetto dell’armonia tra le creature e nel sostegno di ogni minoranza indigena.</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jc w:val="center"/>
        <w:rPr>
          <w:sz w:val="24"/>
          <w:szCs w:val="24"/>
          <w14:ligatures w14:val="none"/>
        </w:rPr>
      </w:pPr>
      <w:r>
        <w:rPr>
          <w:sz w:val="24"/>
          <w:szCs w:val="24"/>
          <w14:ligatures w14:val="none"/>
        </w:rPr>
        <w:t> </w:t>
      </w:r>
    </w:p>
    <w:p w:rsidR="00E664D0" w:rsidRDefault="00E664D0" w:rsidP="00E664D0">
      <w:pPr>
        <w:widowControl w:val="0"/>
        <w:jc w:val="center"/>
        <w:rPr>
          <w:rFonts w:ascii="Suburbana" w:hAnsi="Suburbana"/>
          <w:sz w:val="32"/>
          <w:szCs w:val="32"/>
          <w14:ligatures w14:val="none"/>
        </w:rPr>
      </w:pPr>
      <w:r>
        <w:rPr>
          <w:rFonts w:ascii="Suburbana" w:hAnsi="Suburbana"/>
          <w:sz w:val="32"/>
          <w:szCs w:val="32"/>
          <w14:ligatures w14:val="none"/>
        </w:rPr>
        <w:t>UNA CHIAMATA:</w:t>
      </w:r>
    </w:p>
    <w:p w:rsidR="00E664D0" w:rsidRDefault="00E664D0" w:rsidP="00E664D0">
      <w:pPr>
        <w:widowControl w:val="0"/>
        <w:jc w:val="center"/>
        <w:rPr>
          <w:rFonts w:ascii="Suburbana" w:hAnsi="Suburbana"/>
          <w:sz w:val="32"/>
          <w:szCs w:val="32"/>
          <w14:ligatures w14:val="none"/>
        </w:rPr>
      </w:pPr>
      <w:r>
        <w:rPr>
          <w:rFonts w:ascii="Suburbana" w:hAnsi="Suburbana"/>
          <w:sz w:val="32"/>
          <w:szCs w:val="32"/>
          <w14:ligatures w14:val="none"/>
        </w:rPr>
        <w:t>UN PICCOLO SEME IN OGNI TERRA LONTANA</w:t>
      </w:r>
    </w:p>
    <w:p w:rsidR="00E664D0" w:rsidRDefault="00E664D0" w:rsidP="00E664D0">
      <w:pPr>
        <w:widowControl w:val="0"/>
        <w:jc w:val="center"/>
        <w:rPr>
          <w:sz w:val="24"/>
          <w:szCs w:val="24"/>
          <w14:ligatures w14:val="none"/>
        </w:rPr>
      </w:pPr>
      <w:r>
        <w:rPr>
          <w:sz w:val="24"/>
          <w:szCs w:val="24"/>
          <w14:ligatures w14:val="none"/>
        </w:rPr>
        <w:t> </w:t>
      </w:r>
    </w:p>
    <w:p w:rsidR="00E664D0" w:rsidRDefault="00E664D0" w:rsidP="00E664D0">
      <w:pPr>
        <w:widowControl w:val="0"/>
        <w:rPr>
          <w:sz w:val="24"/>
          <w:szCs w:val="24"/>
          <w14:ligatures w14:val="none"/>
        </w:rPr>
      </w:pPr>
      <w:r>
        <w:rPr>
          <w:b/>
          <w:bCs/>
          <w:sz w:val="24"/>
          <w:szCs w:val="24"/>
          <w14:ligatures w14:val="none"/>
        </w:rPr>
        <w:t xml:space="preserve">G. </w:t>
      </w:r>
      <w:r>
        <w:rPr>
          <w:sz w:val="24"/>
          <w:szCs w:val="24"/>
          <w14:ligatures w14:val="none"/>
        </w:rPr>
        <w:t>La storia dell’evangelizzazione comincia con una ricerca appassionata del Signore che chiama e vuole stabilire con ogni persona, lì dove si trova, un dialogo di amicizia (cfr </w:t>
      </w:r>
      <w:r>
        <w:rPr>
          <w:i/>
          <w:iCs/>
          <w:sz w:val="24"/>
          <w:szCs w:val="24"/>
          <w14:ligatures w14:val="none"/>
        </w:rPr>
        <w:t>Gv</w:t>
      </w:r>
      <w:r>
        <w:rPr>
          <w:sz w:val="24"/>
          <w:szCs w:val="24"/>
          <w14:ligatures w14:val="none"/>
        </w:rPr>
        <w:t> 15,12-17). Gli Apostoli sono i primi a riferirci questo, ricordando perfino il giorno e l’ora in cui lo incontrarono... L’amicizia con il Signore, vederlo curare i malati, mangiare con i peccatori, nutrire gli affamati, avvicinarsi agli esclusi, toccare gli impuri, identificarsi con i bisognosi, invitare alle beatitudini, insegnare in maniera nuova e piena di autorità, lascia un’impronta indelebile, capace di suscitare stupore e una gioia espansiva e gratuita che non si può contenere. Come diceva il profeta Geremia, questa esperienza è il fuoco ardente della sua presenza attiva nel nostro cuore che ci spinge alla missione, benché a volte comporti sacrifici e incomprensioni. L’amore è sempre in movimento e ci pone in movimento per condividere l’annuncio più bello e fonte di speranza: «Abbiamo trovato il Messia» (</w:t>
      </w:r>
      <w:r>
        <w:rPr>
          <w:i/>
          <w:iCs/>
          <w:sz w:val="24"/>
          <w:szCs w:val="24"/>
          <w14:ligatures w14:val="none"/>
        </w:rPr>
        <w:t>Gv</w:t>
      </w:r>
      <w:r>
        <w:rPr>
          <w:sz w:val="24"/>
          <w:szCs w:val="24"/>
          <w14:ligatures w14:val="none"/>
        </w:rPr>
        <w:t> 1,41). (</w:t>
      </w:r>
      <w:r>
        <w:rPr>
          <w:i/>
          <w:iCs/>
          <w:sz w:val="24"/>
          <w:szCs w:val="24"/>
          <w14:ligatures w14:val="none"/>
        </w:rPr>
        <w:t>tratto dal messaggio di papa Francesco per GMM 2021</w:t>
      </w:r>
      <w:r>
        <w:rPr>
          <w:sz w:val="24"/>
          <w:szCs w:val="24"/>
          <w14:ligatures w14:val="none"/>
        </w:rPr>
        <w:t>)</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rPr>
          <w:rFonts w:ascii="Goudy Old Style" w:hAnsi="Goudy Old Style"/>
          <w:sz w:val="24"/>
          <w:szCs w:val="24"/>
          <w14:ligatures w14:val="none"/>
        </w:rPr>
      </w:pPr>
      <w:r>
        <w:rPr>
          <w:rFonts w:ascii="Goudy Old Style" w:hAnsi="Goudy Old Style"/>
          <w:sz w:val="24"/>
          <w:szCs w:val="24"/>
          <w14:ligatures w14:val="none"/>
        </w:rPr>
        <w:t>Dal Vangelo secondo Giovanni (Gv 1,35-50)</w:t>
      </w:r>
    </w:p>
    <w:p w:rsidR="00E664D0" w:rsidRDefault="00E664D0" w:rsidP="00E664D0">
      <w:pPr>
        <w:widowControl w:val="0"/>
        <w:rPr>
          <w:rFonts w:ascii="Goudy Old Style" w:hAnsi="Goudy Old Style"/>
          <w:sz w:val="24"/>
          <w:szCs w:val="24"/>
          <w14:ligatures w14:val="none"/>
        </w:rPr>
      </w:pPr>
      <w:r>
        <w:rPr>
          <w:rFonts w:ascii="Goudy Old Style" w:hAnsi="Goudy Old Style"/>
          <w:sz w:val="24"/>
          <w:szCs w:val="24"/>
          <w14:ligatures w14:val="none"/>
        </w:rPr>
        <w:t xml:space="preserve">Il giorno dopo Giovanni stava ancora là con due dei suoi discepoli </w:t>
      </w:r>
      <w:r>
        <w:rPr>
          <w:rFonts w:ascii="Goudy Old Style" w:hAnsi="Goudy Old Style"/>
          <w:sz w:val="16"/>
          <w:szCs w:val="16"/>
          <w:vertAlign w:val="superscript"/>
          <w14:ligatures w14:val="none"/>
        </w:rPr>
        <w:t>36</w:t>
      </w:r>
      <w:r>
        <w:rPr>
          <w:rFonts w:ascii="Goudy Old Style" w:hAnsi="Goudy Old Style"/>
          <w:sz w:val="24"/>
          <w:szCs w:val="24"/>
          <w14:ligatures w14:val="none"/>
        </w:rPr>
        <w:t xml:space="preserve">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w:t>
      </w:r>
      <w:r>
        <w:rPr>
          <w:rFonts w:ascii="Goudy Old Style" w:hAnsi="Goudy Old Style"/>
          <w:sz w:val="16"/>
          <w:szCs w:val="16"/>
          <w:vertAlign w:val="superscript"/>
          <w14:ligatures w14:val="none"/>
        </w:rPr>
        <w:t>39</w:t>
      </w:r>
      <w:r>
        <w:rPr>
          <w:rFonts w:ascii="Goudy Old Style" w:hAnsi="Goudy Old Style"/>
          <w:sz w:val="24"/>
          <w:szCs w:val="24"/>
          <w14:ligatures w14:val="none"/>
        </w:rPr>
        <w:t>Disse loro: "Venite e vedrete". Andarono dunque e videro dove egli dimorava e quel giorno rimasero con lui; erano circa le quattro del pomeriggio.</w:t>
      </w:r>
      <w:r>
        <w:rPr>
          <w:rFonts w:ascii="Goudy Old Style" w:hAnsi="Goudy Old Style"/>
          <w:sz w:val="24"/>
          <w:szCs w:val="24"/>
          <w14:ligatures w14:val="none"/>
        </w:rPr>
        <w:br/>
      </w:r>
      <w:r>
        <w:rPr>
          <w:rFonts w:ascii="Goudy Old Style" w:hAnsi="Goudy Old Style"/>
          <w:sz w:val="16"/>
          <w:szCs w:val="16"/>
          <w:vertAlign w:val="superscript"/>
          <w14:ligatures w14:val="none"/>
        </w:rPr>
        <w:t>40</w:t>
      </w:r>
      <w:r>
        <w:rPr>
          <w:rFonts w:ascii="Goudy Old Style" w:hAnsi="Goudy Old Style"/>
          <w:sz w:val="24"/>
          <w:szCs w:val="24"/>
          <w14:ligatures w14:val="none"/>
        </w:rPr>
        <w:t xml:space="preserve">Uno dei due che avevano udito le parole di Giovanni e lo avevano seguito, era Andrea, fratello di Simon Pietro. </w:t>
      </w:r>
      <w:r>
        <w:rPr>
          <w:rFonts w:ascii="Goudy Old Style" w:hAnsi="Goudy Old Style"/>
          <w:sz w:val="16"/>
          <w:szCs w:val="16"/>
          <w:vertAlign w:val="superscript"/>
          <w14:ligatures w14:val="none"/>
        </w:rPr>
        <w:t>41</w:t>
      </w:r>
      <w:r>
        <w:rPr>
          <w:rFonts w:ascii="Goudy Old Style" w:hAnsi="Goudy Old Style"/>
          <w:sz w:val="24"/>
          <w:szCs w:val="24"/>
          <w14:ligatures w14:val="none"/>
        </w:rPr>
        <w:t>Egli incontrò per primo suo fratello Simone e gli disse: "Abbiamo trovato il Messia" - che si traduce Cristo - e lo condusse da Gesù. Fissando lo sguardo su di lui, Gesù disse: "Tu sei Simone, il figlio di Giovanni; sarai chiamato Cefa" - che significa Pietro.</w:t>
      </w:r>
      <w:r>
        <w:rPr>
          <w:rFonts w:ascii="Goudy Old Style" w:hAnsi="Goudy Old Style"/>
          <w:sz w:val="24"/>
          <w:szCs w:val="24"/>
          <w14:ligatures w14:val="none"/>
        </w:rPr>
        <w:br/>
      </w:r>
      <w:r>
        <w:rPr>
          <w:rFonts w:ascii="Goudy Old Style" w:hAnsi="Goudy Old Style"/>
          <w:sz w:val="16"/>
          <w:szCs w:val="16"/>
          <w:vertAlign w:val="superscript"/>
          <w14:ligatures w14:val="none"/>
        </w:rPr>
        <w:t>43</w:t>
      </w:r>
      <w:r>
        <w:rPr>
          <w:rFonts w:ascii="Goudy Old Style" w:hAnsi="Goudy Old Style"/>
          <w:sz w:val="24"/>
          <w:szCs w:val="24"/>
          <w14:ligatures w14:val="none"/>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w:t>
      </w:r>
      <w:r>
        <w:rPr>
          <w:rFonts w:ascii="Goudy Old Style" w:hAnsi="Goudy Old Style"/>
          <w:sz w:val="16"/>
          <w:szCs w:val="16"/>
          <w:vertAlign w:val="superscript"/>
          <w14:ligatures w14:val="none"/>
        </w:rPr>
        <w:t>47</w:t>
      </w:r>
      <w:r>
        <w:rPr>
          <w:rFonts w:ascii="Goudy Old Style" w:hAnsi="Goudy Old Style"/>
          <w:sz w:val="24"/>
          <w:szCs w:val="24"/>
          <w14:ligatures w14:val="none"/>
        </w:rPr>
        <w:t xml:space="preserve">Gesù intanto, visto Natanaele che gli veniva incontro, disse di lui: "Ecco davvero un Israelita in cui non c'è falsità". </w:t>
      </w:r>
      <w:r>
        <w:rPr>
          <w:rFonts w:ascii="Goudy Old Style" w:hAnsi="Goudy Old Style"/>
          <w:sz w:val="16"/>
          <w:szCs w:val="16"/>
          <w:vertAlign w:val="superscript"/>
          <w14:ligatures w14:val="none"/>
        </w:rPr>
        <w:t>48</w:t>
      </w:r>
      <w:r>
        <w:rPr>
          <w:rFonts w:ascii="Goudy Old Style" w:hAnsi="Goudy Old Style"/>
          <w:sz w:val="24"/>
          <w:szCs w:val="24"/>
          <w14:ligatures w14:val="none"/>
        </w:rPr>
        <w:t xml:space="preserve">Natanaele gli domandò: "Come mi conosci?". Gli rispose Gesù: "Prima che Filippo ti </w:t>
      </w:r>
      <w:r>
        <w:rPr>
          <w:rFonts w:ascii="Goudy Old Style" w:hAnsi="Goudy Old Style"/>
          <w:sz w:val="24"/>
          <w:szCs w:val="24"/>
          <w14:ligatures w14:val="none"/>
        </w:rPr>
        <w:lastRenderedPageBreak/>
        <w:t xml:space="preserve">chiamasse, io ti ho visto quando eri sotto l'albero di fichi". Gli replicò Natanaele: "Rabbì, tu sei il Figlio di Dio, tu sei il re d'Israele!". </w:t>
      </w:r>
      <w:r>
        <w:rPr>
          <w:rFonts w:ascii="Goudy Old Style" w:hAnsi="Goudy Old Style"/>
          <w:sz w:val="16"/>
          <w:szCs w:val="16"/>
          <w:vertAlign w:val="superscript"/>
          <w14:ligatures w14:val="none"/>
        </w:rPr>
        <w:t>50</w:t>
      </w:r>
      <w:r>
        <w:rPr>
          <w:rFonts w:ascii="Goudy Old Style" w:hAnsi="Goudy Old Style"/>
          <w:sz w:val="24"/>
          <w:szCs w:val="24"/>
          <w14:ligatures w14:val="none"/>
        </w:rPr>
        <w:t xml:space="preserve">Gli rispose Gesù: "Perché ti ho detto che ti avevo visto sotto l'albero di fichi, tu credi? Vedrai cose più grandi di queste!". Poi gli disse: "In verità, in verità io vi dico: vedrete il cielo aperto e gli angeli di Dio salire e scendere sopra il Figlio dell'uomo". </w:t>
      </w:r>
    </w:p>
    <w:p w:rsidR="00E664D0" w:rsidRDefault="00E664D0" w:rsidP="00E664D0">
      <w:pPr>
        <w:widowControl w:val="0"/>
        <w:rPr>
          <w:rFonts w:ascii="GoldenOldStyle" w:hAnsi="GoldenOldStyle"/>
          <w:sz w:val="24"/>
          <w:szCs w:val="24"/>
          <w14:ligatures w14:val="none"/>
        </w:rPr>
      </w:pPr>
      <w:r>
        <w:rPr>
          <w:rFonts w:ascii="GoldenOldStyle" w:hAnsi="GoldenOldStyle"/>
          <w:sz w:val="24"/>
          <w:szCs w:val="24"/>
          <w14:ligatures w14:val="none"/>
        </w:rPr>
        <w:t> </w:t>
      </w:r>
    </w:p>
    <w:p w:rsidR="00E664D0" w:rsidRDefault="00E664D0" w:rsidP="00E664D0">
      <w:pPr>
        <w:widowControl w:val="0"/>
        <w:rPr>
          <w:b/>
          <w:bCs/>
          <w:i/>
          <w:iCs/>
          <w:sz w:val="24"/>
          <w:szCs w:val="24"/>
          <w14:ligatures w14:val="none"/>
        </w:rPr>
      </w:pPr>
      <w:r>
        <w:rPr>
          <w:b/>
          <w:bCs/>
          <w:i/>
          <w:iCs/>
          <w:sz w:val="24"/>
          <w:szCs w:val="24"/>
          <w14:ligatures w14:val="none"/>
        </w:rPr>
        <w:t>TESTIMONIANZA</w:t>
      </w:r>
    </w:p>
    <w:p w:rsidR="00E664D0" w:rsidRDefault="00E664D0" w:rsidP="00E664D0">
      <w:pPr>
        <w:widowControl w:val="0"/>
        <w:rPr>
          <w14:ligatures w14:val="none"/>
        </w:rPr>
      </w:pPr>
      <w:r>
        <w:rPr>
          <w14:ligatures w14:val="none"/>
        </w:rPr>
        <w:t> </w:t>
      </w:r>
    </w:p>
    <w:p w:rsidR="00E664D0" w:rsidRDefault="00E664D0" w:rsidP="00E664D0">
      <w:pPr>
        <w:widowControl w:val="0"/>
        <w:rPr>
          <w:i/>
          <w:iCs/>
          <w:sz w:val="24"/>
          <w:szCs w:val="24"/>
          <w14:ligatures w14:val="none"/>
        </w:rPr>
      </w:pPr>
      <w:r>
        <w:rPr>
          <w:i/>
          <w:iCs/>
          <w:sz w:val="24"/>
          <w:szCs w:val="24"/>
          <w14:ligatures w14:val="none"/>
        </w:rPr>
        <w:t>Durante il canto ognuno semina un seme nella “terra del mondo”</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rPr>
          <w:sz w:val="24"/>
          <w:szCs w:val="24"/>
          <w14:ligatures w14:val="none"/>
        </w:rPr>
      </w:pPr>
      <w:r>
        <w:rPr>
          <w:sz w:val="24"/>
          <w:szCs w:val="24"/>
          <w14:ligatures w14:val="none"/>
        </w:rPr>
        <w:t>CANTO</w:t>
      </w:r>
    </w:p>
    <w:p w:rsidR="00E664D0" w:rsidRDefault="00E664D0" w:rsidP="00E664D0">
      <w:pPr>
        <w:pStyle w:val="Titolo1"/>
        <w:widowControl w:val="0"/>
        <w:rPr>
          <w:color w:val="FF0000"/>
          <w:sz w:val="32"/>
          <w:szCs w:val="32"/>
          <w14:ligatures w14:val="none"/>
        </w:rPr>
      </w:pPr>
      <w:r>
        <w:rPr>
          <w:sz w:val="24"/>
          <w:szCs w:val="24"/>
          <w14:ligatures w14:val="none"/>
        </w:rPr>
        <w:t>‘</w:t>
      </w:r>
      <w:r>
        <w:rPr>
          <w:sz w:val="32"/>
          <w:szCs w:val="32"/>
          <w14:ligatures w14:val="none"/>
        </w:rPr>
        <w:t>ôr zârua’</w:t>
      </w:r>
      <w:r>
        <w:rPr>
          <w:sz w:val="32"/>
          <w:szCs w:val="32"/>
          <w14:ligatures w14:val="none"/>
        </w:rPr>
        <w:tab/>
        <w:t xml:space="preserve">(Sal 97)           </w:t>
      </w:r>
      <w:r>
        <w:rPr>
          <w:color w:val="0066FF"/>
          <w:sz w:val="32"/>
          <w:szCs w:val="32"/>
          <w14:ligatures w14:val="none"/>
        </w:rPr>
        <w:t xml:space="preserve">  </w:t>
      </w:r>
      <w:r>
        <w:rPr>
          <w:color w:val="0066FF"/>
          <w:sz w:val="32"/>
          <w:szCs w:val="32"/>
          <w:u w:val="single"/>
          <w14:ligatures w14:val="none"/>
        </w:rPr>
        <w:t xml:space="preserve">    </w:t>
      </w:r>
    </w:p>
    <w:p w:rsidR="00E664D0" w:rsidRDefault="00E664D0" w:rsidP="00E664D0">
      <w:pPr>
        <w:widowControl w:val="0"/>
        <w:rPr>
          <w:rFonts w:ascii="Book Antiqua" w:hAnsi="Book Antiqua"/>
          <w:sz w:val="14"/>
          <w:szCs w:val="14"/>
          <w:lang w:val="fr-FR"/>
          <w14:ligatures w14:val="none"/>
        </w:rPr>
      </w:pPr>
      <w:r>
        <w:rPr>
          <w:rFonts w:ascii="Book Antiqua" w:hAnsi="Book Antiqua"/>
          <w:sz w:val="14"/>
          <w:szCs w:val="14"/>
          <w:lang w:val="fr-FR"/>
          <w14:ligatures w14:val="none"/>
        </w:rPr>
        <w:t> </w:t>
      </w:r>
    </w:p>
    <w:p w:rsidR="00E664D0" w:rsidRDefault="00E664D0" w:rsidP="00E664D0">
      <w:pPr>
        <w:widowControl w:val="0"/>
        <w:rPr>
          <w:rFonts w:ascii="Book Antiqua" w:hAnsi="Book Antiqua"/>
          <w:sz w:val="24"/>
          <w:szCs w:val="24"/>
          <w:lang w:val="fr-FR"/>
          <w14:ligatures w14:val="none"/>
        </w:rPr>
      </w:pPr>
      <w:r>
        <w:rPr>
          <w:rFonts w:ascii="Book Antiqua" w:hAnsi="Book Antiqua"/>
          <w:sz w:val="24"/>
          <w:szCs w:val="24"/>
          <w:lang w:val="fr-FR"/>
          <w14:ligatures w14:val="none"/>
        </w:rPr>
        <w:t>‘ôr zârua‘ ‘ôr zârua‘ lazzaddîq</w:t>
      </w:r>
    </w:p>
    <w:p w:rsidR="00E664D0" w:rsidRDefault="00E664D0" w:rsidP="00E664D0">
      <w:pPr>
        <w:widowControl w:val="0"/>
        <w:rPr>
          <w:rFonts w:ascii="Book Antiqua" w:hAnsi="Book Antiqua"/>
          <w:sz w:val="24"/>
          <w:szCs w:val="24"/>
          <w:lang w:val="fr-FR"/>
          <w14:ligatures w14:val="none"/>
        </w:rPr>
      </w:pPr>
      <w:r>
        <w:rPr>
          <w:rFonts w:ascii="Book Antiqua" w:hAnsi="Book Antiqua"/>
          <w:sz w:val="24"/>
          <w:szCs w:val="24"/>
          <w:lang w:val="fr-FR"/>
          <w14:ligatures w14:val="none"/>
        </w:rPr>
        <w:t>‘ôr zârua‘ ‘ôr zârua‘ lazzaddîq</w:t>
      </w:r>
    </w:p>
    <w:p w:rsidR="00E664D0" w:rsidRDefault="00E664D0" w:rsidP="00E664D0">
      <w:pPr>
        <w:widowControl w:val="0"/>
        <w:rPr>
          <w:rFonts w:ascii="Book Antiqua" w:hAnsi="Book Antiqua"/>
          <w:sz w:val="24"/>
          <w:szCs w:val="24"/>
          <w:lang w:val="fr-FR"/>
          <w14:ligatures w14:val="none"/>
        </w:rPr>
      </w:pPr>
      <w:r>
        <w:rPr>
          <w:rFonts w:ascii="Book Antiqua" w:hAnsi="Book Antiqua"/>
          <w:sz w:val="24"/>
          <w:szCs w:val="24"/>
          <w14:ligatures w14:val="none"/>
        </w:rPr>
        <w:t xml:space="preserve"> </w:t>
      </w:r>
      <w:r>
        <w:rPr>
          <w:rFonts w:ascii="Book Antiqua" w:hAnsi="Book Antiqua"/>
          <w:sz w:val="24"/>
          <w:szCs w:val="24"/>
          <w14:ligatures w14:val="none"/>
        </w:rPr>
        <w:tab/>
      </w:r>
      <w:r>
        <w:rPr>
          <w:rFonts w:ascii="Book Antiqua" w:hAnsi="Book Antiqua"/>
          <w:sz w:val="24"/>
          <w:szCs w:val="24"/>
          <w:lang w:val="fr-FR"/>
          <w14:ligatures w14:val="none"/>
        </w:rPr>
        <w:t>Simkhû zaddîqîm ba’adonay</w:t>
      </w:r>
    </w:p>
    <w:p w:rsidR="00E664D0" w:rsidRDefault="00E664D0" w:rsidP="00E664D0">
      <w:pPr>
        <w:widowControl w:val="0"/>
        <w:ind w:left="708"/>
        <w:rPr>
          <w:rFonts w:ascii="Book Antiqua" w:hAnsi="Book Antiqua"/>
          <w:sz w:val="24"/>
          <w:szCs w:val="24"/>
          <w:lang w:val="fr-FR"/>
          <w14:ligatures w14:val="none"/>
        </w:rPr>
      </w:pPr>
      <w:r>
        <w:rPr>
          <w:rFonts w:ascii="Book Antiqua" w:hAnsi="Book Antiqua"/>
          <w:sz w:val="24"/>
          <w:szCs w:val="24"/>
          <w:lang w:val="fr-FR"/>
          <w14:ligatures w14:val="none"/>
        </w:rPr>
        <w:t xml:space="preserve">‘ôr zârua‘  lazzaddîq </w:t>
      </w:r>
      <w:r>
        <w:rPr>
          <w:rFonts w:ascii="Book Antiqua" w:hAnsi="Book Antiqua"/>
          <w:i/>
          <w:iCs/>
          <w:sz w:val="22"/>
          <w:szCs w:val="22"/>
          <w:lang w:val="fr-FR"/>
          <w14:ligatures w14:val="none"/>
        </w:rPr>
        <w:t>(bis)</w:t>
      </w:r>
    </w:p>
    <w:p w:rsidR="00E664D0" w:rsidRDefault="00E664D0" w:rsidP="00E664D0">
      <w:pPr>
        <w:widowControl w:val="0"/>
        <w:rPr>
          <w:rFonts w:ascii="Book Antiqua" w:hAnsi="Book Antiqua"/>
          <w:sz w:val="14"/>
          <w:szCs w:val="14"/>
          <w:lang w:val="fr-FR"/>
          <w14:ligatures w14:val="none"/>
        </w:rPr>
      </w:pPr>
      <w:r>
        <w:rPr>
          <w:rFonts w:ascii="Book Antiqua" w:hAnsi="Book Antiqua"/>
          <w:sz w:val="14"/>
          <w:szCs w:val="14"/>
          <w:lang w:val="fr-FR"/>
          <w14:ligatures w14:val="none"/>
        </w:rPr>
        <w:t> </w:t>
      </w:r>
    </w:p>
    <w:p w:rsidR="00E664D0" w:rsidRDefault="00E664D0" w:rsidP="00E664D0">
      <w:pPr>
        <w:widowControl w:val="0"/>
        <w:rPr>
          <w:rFonts w:ascii="Book Antiqua" w:hAnsi="Book Antiqua"/>
          <w:b/>
          <w:bCs/>
          <w:i/>
          <w:iCs/>
          <w:sz w:val="24"/>
          <w:szCs w:val="24"/>
          <w:lang w:val="fr-FR"/>
          <w14:ligatures w14:val="none"/>
        </w:rPr>
      </w:pPr>
      <w:r>
        <w:rPr>
          <w:rFonts w:ascii="Book Antiqua" w:hAnsi="Book Antiqua"/>
          <w:b/>
          <w:bCs/>
          <w:i/>
          <w:iCs/>
          <w:sz w:val="24"/>
          <w:szCs w:val="24"/>
          <w:lang w:val="fr-FR"/>
          <w14:ligatures w14:val="none"/>
        </w:rPr>
        <w:t xml:space="preserve">ûleyishrê lev simkhâh </w:t>
      </w:r>
    </w:p>
    <w:p w:rsidR="00E664D0" w:rsidRDefault="00E664D0" w:rsidP="00E664D0">
      <w:pPr>
        <w:widowControl w:val="0"/>
        <w:rPr>
          <w:rFonts w:ascii="Book Antiqua" w:hAnsi="Book Antiqua"/>
          <w:b/>
          <w:bCs/>
          <w:i/>
          <w:iCs/>
          <w:sz w:val="24"/>
          <w:szCs w:val="24"/>
          <w:lang w:val="fr-FR"/>
          <w14:ligatures w14:val="none"/>
        </w:rPr>
      </w:pPr>
      <w:r>
        <w:rPr>
          <w:rFonts w:ascii="Book Antiqua" w:hAnsi="Book Antiqua"/>
          <w:b/>
          <w:bCs/>
          <w:i/>
          <w:iCs/>
          <w:sz w:val="24"/>
          <w:szCs w:val="24"/>
          <w:lang w:val="fr-FR"/>
          <w14:ligatures w14:val="none"/>
        </w:rPr>
        <w:t xml:space="preserve">leyishrê lev simkhâh </w:t>
      </w:r>
    </w:p>
    <w:p w:rsidR="00E664D0" w:rsidRDefault="00E664D0" w:rsidP="00E664D0">
      <w:pPr>
        <w:widowControl w:val="0"/>
        <w:rPr>
          <w:rFonts w:ascii="Book Antiqua" w:hAnsi="Book Antiqua"/>
          <w:b/>
          <w:bCs/>
          <w:i/>
          <w:iCs/>
          <w:sz w:val="24"/>
          <w:szCs w:val="24"/>
          <w:lang w:val="fr-FR"/>
          <w14:ligatures w14:val="none"/>
        </w:rPr>
      </w:pPr>
      <w:r>
        <w:rPr>
          <w:rFonts w:ascii="Book Antiqua" w:hAnsi="Book Antiqua"/>
          <w:b/>
          <w:bCs/>
          <w:i/>
          <w:iCs/>
          <w:sz w:val="24"/>
          <w:szCs w:val="24"/>
          <w:lang w:val="fr-FR"/>
          <w14:ligatures w14:val="none"/>
        </w:rPr>
        <w:t xml:space="preserve">leyishrê lev simkhâh </w:t>
      </w:r>
    </w:p>
    <w:p w:rsidR="00E664D0" w:rsidRDefault="00E664D0" w:rsidP="00E664D0">
      <w:pPr>
        <w:widowControl w:val="0"/>
        <w:rPr>
          <w:rFonts w:ascii="Book Antiqua" w:hAnsi="Book Antiqua"/>
          <w:b/>
          <w:bCs/>
          <w:i/>
          <w:iCs/>
          <w:sz w:val="24"/>
          <w:szCs w:val="24"/>
          <w:lang w:val="fr-FR"/>
          <w14:ligatures w14:val="none"/>
        </w:rPr>
      </w:pPr>
      <w:r>
        <w:rPr>
          <w:rFonts w:ascii="Book Antiqua" w:hAnsi="Book Antiqua"/>
          <w:b/>
          <w:bCs/>
          <w:i/>
          <w:iCs/>
          <w:sz w:val="24"/>
          <w:szCs w:val="24"/>
          <w14:ligatures w14:val="none"/>
        </w:rPr>
        <w:t xml:space="preserve"> </w:t>
      </w:r>
      <w:r>
        <w:rPr>
          <w:rFonts w:ascii="Book Antiqua" w:hAnsi="Book Antiqua"/>
          <w:b/>
          <w:bCs/>
          <w:i/>
          <w:iCs/>
          <w:sz w:val="24"/>
          <w:szCs w:val="24"/>
          <w:lang w:val="fr-FR"/>
          <w14:ligatures w14:val="none"/>
        </w:rPr>
        <w:t>‘ôr zârua‘  lazzaddîq</w:t>
      </w:r>
    </w:p>
    <w:p w:rsidR="00E664D0" w:rsidRDefault="00E664D0" w:rsidP="00E664D0">
      <w:pPr>
        <w:widowControl w:val="0"/>
        <w:rPr>
          <w:rFonts w:ascii="Book Antiqua" w:hAnsi="Book Antiqua"/>
          <w:sz w:val="14"/>
          <w:szCs w:val="14"/>
          <w:lang w:val="fr-FR"/>
          <w14:ligatures w14:val="none"/>
        </w:rPr>
      </w:pPr>
      <w:r>
        <w:rPr>
          <w:rFonts w:ascii="Book Antiqua" w:hAnsi="Book Antiqua"/>
          <w:sz w:val="14"/>
          <w:szCs w:val="14"/>
          <w:lang w:val="fr-FR"/>
          <w14:ligatures w14:val="none"/>
        </w:rPr>
        <w:t> </w:t>
      </w:r>
    </w:p>
    <w:p w:rsidR="00E664D0" w:rsidRDefault="00E664D0" w:rsidP="00E664D0">
      <w:pPr>
        <w:widowControl w:val="0"/>
        <w:rPr>
          <w:rFonts w:ascii="Book Antiqua" w:hAnsi="Book Antiqua"/>
          <w:sz w:val="24"/>
          <w:szCs w:val="24"/>
          <w:lang w:val="fr-FR"/>
          <w14:ligatures w14:val="none"/>
        </w:rPr>
      </w:pPr>
      <w:r>
        <w:rPr>
          <w:rFonts w:ascii="Book Antiqua" w:hAnsi="Book Antiqua"/>
          <w:sz w:val="24"/>
          <w:szCs w:val="24"/>
          <w:lang w:val="fr-FR"/>
          <w14:ligatures w14:val="none"/>
        </w:rPr>
        <w:t>Hôdû hôdû lezekher qodshô</w:t>
      </w:r>
    </w:p>
    <w:p w:rsidR="00E664D0" w:rsidRDefault="00E664D0" w:rsidP="00E664D0">
      <w:pPr>
        <w:widowControl w:val="0"/>
        <w:rPr>
          <w:rFonts w:ascii="Book Antiqua" w:hAnsi="Book Antiqua"/>
          <w:sz w:val="24"/>
          <w:szCs w:val="24"/>
          <w:lang w:val="fr-FR"/>
          <w14:ligatures w14:val="none"/>
        </w:rPr>
      </w:pPr>
      <w:r>
        <w:rPr>
          <w:rFonts w:ascii="Book Antiqua" w:hAnsi="Book Antiqua"/>
          <w:sz w:val="24"/>
          <w:szCs w:val="24"/>
          <w:lang w:val="fr-FR"/>
          <w14:ligatures w14:val="none"/>
        </w:rPr>
        <w:t xml:space="preserve">‘ôr zârua‘  lazzaddîq </w:t>
      </w:r>
      <w:r>
        <w:rPr>
          <w:rFonts w:ascii="Book Antiqua" w:hAnsi="Book Antiqua"/>
          <w:i/>
          <w:iCs/>
          <w:sz w:val="22"/>
          <w:szCs w:val="22"/>
          <w:lang w:val="fr-FR"/>
          <w14:ligatures w14:val="none"/>
        </w:rPr>
        <w:t>(bis)</w:t>
      </w:r>
    </w:p>
    <w:p w:rsidR="00E664D0" w:rsidRDefault="00E664D0" w:rsidP="00E664D0">
      <w:pPr>
        <w:widowControl w:val="0"/>
        <w:rPr>
          <w:rFonts w:ascii="Book Antiqua" w:hAnsi="Book Antiqua"/>
          <w:sz w:val="14"/>
          <w:szCs w:val="14"/>
          <w:lang w:val="fr-FR"/>
          <w14:ligatures w14:val="none"/>
        </w:rPr>
      </w:pPr>
      <w:r>
        <w:rPr>
          <w:rFonts w:ascii="Book Antiqua" w:hAnsi="Book Antiqua"/>
          <w:sz w:val="14"/>
          <w:szCs w:val="14"/>
          <w:lang w:val="fr-FR"/>
          <w14:ligatures w14:val="none"/>
        </w:rPr>
        <w:t> </w:t>
      </w:r>
    </w:p>
    <w:p w:rsidR="00E664D0" w:rsidRDefault="00E664D0" w:rsidP="00E664D0">
      <w:pPr>
        <w:widowControl w:val="0"/>
        <w:rPr>
          <w:rFonts w:ascii="Book Antiqua" w:hAnsi="Book Antiqua"/>
          <w:sz w:val="24"/>
          <w:szCs w:val="24"/>
          <w:lang w:val="fr-FR"/>
          <w14:ligatures w14:val="none"/>
        </w:rPr>
      </w:pPr>
      <w:r>
        <w:rPr>
          <w:rFonts w:ascii="Book Antiqua" w:hAnsi="Book Antiqua"/>
          <w:sz w:val="24"/>
          <w:szCs w:val="24"/>
          <w:lang w:val="fr-FR"/>
          <w14:ligatures w14:val="none"/>
        </w:rPr>
        <w:t>Allelû Allelûyâhh</w:t>
      </w:r>
    </w:p>
    <w:p w:rsidR="00E664D0" w:rsidRDefault="00E664D0" w:rsidP="00E664D0">
      <w:pPr>
        <w:widowControl w:val="0"/>
        <w:rPr>
          <w:rFonts w:ascii="Book Antiqua" w:hAnsi="Book Antiqua"/>
          <w:sz w:val="24"/>
          <w:szCs w:val="24"/>
          <w:lang w:val="fr-FR"/>
          <w14:ligatures w14:val="none"/>
        </w:rPr>
      </w:pPr>
      <w:r>
        <w:rPr>
          <w:rFonts w:ascii="Book Antiqua" w:hAnsi="Book Antiqua"/>
          <w:sz w:val="24"/>
          <w:szCs w:val="24"/>
          <w:lang w:val="fr-FR"/>
          <w14:ligatures w14:val="none"/>
        </w:rPr>
        <w:t xml:space="preserve">‘ôr zârua‘  lazzaddîq </w:t>
      </w:r>
      <w:r>
        <w:rPr>
          <w:rFonts w:ascii="Book Antiqua" w:hAnsi="Book Antiqua"/>
          <w:i/>
          <w:iCs/>
          <w:sz w:val="22"/>
          <w:szCs w:val="22"/>
          <w:lang w:val="fr-FR"/>
          <w14:ligatures w14:val="none"/>
        </w:rPr>
        <w:t>(bis)</w:t>
      </w:r>
      <w:r>
        <w:rPr>
          <w:rFonts w:ascii="Book Antiqua" w:hAnsi="Book Antiqua"/>
          <w:sz w:val="24"/>
          <w:szCs w:val="24"/>
          <w:lang w:val="fr-FR"/>
          <w14:ligatures w14:val="none"/>
        </w:rPr>
        <w:t xml:space="preserve">            </w:t>
      </w:r>
    </w:p>
    <w:p w:rsidR="00E664D0" w:rsidRDefault="00E664D0" w:rsidP="00E664D0">
      <w:pPr>
        <w:widowControl w:val="0"/>
        <w:rPr>
          <w:rFonts w:ascii="Book Antiqua" w:hAnsi="Book Antiqua"/>
          <w:b/>
          <w:bCs/>
          <w:i/>
          <w:iCs/>
          <w:sz w:val="10"/>
          <w:szCs w:val="10"/>
          <w:lang w:val="fr-FR"/>
          <w14:ligatures w14:val="none"/>
        </w:rPr>
      </w:pPr>
      <w:r>
        <w:rPr>
          <w:rFonts w:ascii="Book Antiqua" w:hAnsi="Book Antiqua"/>
          <w:b/>
          <w:bCs/>
          <w:i/>
          <w:iCs/>
          <w:sz w:val="10"/>
          <w:szCs w:val="10"/>
          <w:lang w:val="fr-FR"/>
          <w14:ligatures w14:val="none"/>
        </w:rPr>
        <w:t> </w:t>
      </w:r>
    </w:p>
    <w:p w:rsidR="00E664D0" w:rsidRDefault="00E664D0" w:rsidP="00E664D0">
      <w:pPr>
        <w:widowControl w:val="0"/>
        <w:rPr>
          <w:rFonts w:ascii="Book Antiqua" w:hAnsi="Book Antiqua"/>
          <w:bCs/>
          <w:i/>
          <w:iCs/>
          <w:sz w:val="14"/>
          <w:szCs w:val="14"/>
          <w:lang w:val="fr-FR"/>
          <w14:ligatures w14:val="none"/>
        </w:rPr>
      </w:pPr>
      <w:r>
        <w:rPr>
          <w:rFonts w:ascii="Book Antiqua" w:hAnsi="Book Antiqua"/>
          <w:bCs/>
          <w:i/>
          <w:iCs/>
          <w:sz w:val="14"/>
          <w:szCs w:val="14"/>
          <w:lang w:val="fr-FR"/>
          <w14:ligatures w14:val="none"/>
        </w:rPr>
        <w:t>Trad.:</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Una luce si è levata una luce si è levata per il giusto.</w:t>
      </w:r>
    </w:p>
    <w:p w:rsidR="00E664D0" w:rsidRDefault="00E664D0" w:rsidP="00E664D0">
      <w:pPr>
        <w:widowControl w:val="0"/>
        <w:ind w:left="708"/>
        <w:rPr>
          <w:rFonts w:ascii="Book Antiqua" w:hAnsi="Book Antiqua"/>
          <w:b/>
          <w:bCs/>
          <w:i/>
          <w:iCs/>
          <w:sz w:val="18"/>
          <w:szCs w:val="18"/>
          <w14:ligatures w14:val="none"/>
        </w:rPr>
      </w:pPr>
      <w:r>
        <w:rPr>
          <w:rFonts w:ascii="Book Antiqua" w:hAnsi="Book Antiqua"/>
          <w:b/>
          <w:bCs/>
          <w:i/>
          <w:iCs/>
          <w:sz w:val="18"/>
          <w:szCs w:val="18"/>
          <w14:ligatures w14:val="none"/>
        </w:rPr>
        <w:t>Gioia per i retti di cuore.</w:t>
      </w:r>
    </w:p>
    <w:p w:rsidR="00E664D0" w:rsidRDefault="00E664D0" w:rsidP="00E664D0">
      <w:pPr>
        <w:widowControl w:val="0"/>
        <w:ind w:left="708"/>
        <w:rPr>
          <w:rFonts w:ascii="Book Antiqua" w:hAnsi="Book Antiqua"/>
          <w:b/>
          <w:bCs/>
          <w:i/>
          <w:iCs/>
          <w:sz w:val="18"/>
          <w:szCs w:val="18"/>
          <w14:ligatures w14:val="none"/>
        </w:rPr>
      </w:pPr>
      <w:r>
        <w:rPr>
          <w:rFonts w:ascii="Book Antiqua" w:hAnsi="Book Antiqua"/>
          <w:b/>
          <w:bCs/>
          <w:i/>
          <w:iCs/>
          <w:sz w:val="18"/>
          <w:szCs w:val="18"/>
          <w14:ligatures w14:val="none"/>
        </w:rPr>
        <w:t>una luce si è levata per il giusto.</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Rallegratevi giusti nel Signore,</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una luce si è levata per il giusto.</w:t>
      </w:r>
    </w:p>
    <w:p w:rsidR="00E664D0" w:rsidRDefault="00E664D0" w:rsidP="00E664D0">
      <w:pPr>
        <w:widowControl w:val="0"/>
        <w:ind w:left="708"/>
        <w:rPr>
          <w:rFonts w:ascii="Book Antiqua" w:hAnsi="Book Antiqua"/>
          <w:i/>
          <w:iCs/>
          <w:sz w:val="18"/>
          <w:szCs w:val="18"/>
          <w14:ligatures w14:val="none"/>
        </w:rPr>
      </w:pPr>
      <w:r>
        <w:rPr>
          <w:rFonts w:ascii="Book Antiqua" w:hAnsi="Book Antiqua"/>
          <w:i/>
          <w:iCs/>
          <w:sz w:val="18"/>
          <w:szCs w:val="18"/>
          <w14:ligatures w14:val="none"/>
        </w:rPr>
        <w:t>Rendete grazie al suo santo nome. una luce si è levata per il giusto.</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jc w:val="center"/>
        <w:rPr>
          <w:rFonts w:ascii="UnZialish" w:hAnsi="UnZialish"/>
          <w:sz w:val="32"/>
          <w:szCs w:val="32"/>
          <w14:ligatures w14:val="none"/>
        </w:rPr>
      </w:pPr>
      <w:r>
        <w:rPr>
          <w:rFonts w:ascii="UnZialish" w:hAnsi="UnZialish"/>
          <w:sz w:val="32"/>
          <w:szCs w:val="32"/>
          <w14:ligatures w14:val="none"/>
        </w:rPr>
        <w:t>UNA MISSIONE:</w:t>
      </w:r>
    </w:p>
    <w:p w:rsidR="00E664D0" w:rsidRDefault="00E664D0" w:rsidP="00E664D0">
      <w:pPr>
        <w:widowControl w:val="0"/>
        <w:jc w:val="center"/>
        <w:rPr>
          <w:rFonts w:ascii="UnZialish" w:hAnsi="UnZialish"/>
          <w:sz w:val="32"/>
          <w:szCs w:val="32"/>
          <w14:ligatures w14:val="none"/>
        </w:rPr>
      </w:pPr>
      <w:r>
        <w:rPr>
          <w:rFonts w:ascii="UnZialish" w:hAnsi="UnZialish"/>
          <w:sz w:val="32"/>
          <w:szCs w:val="32"/>
          <w14:ligatures w14:val="none"/>
        </w:rPr>
        <w:t>ESSERE TESTIMONI DI UN AMORE CHE NON PUO’ TACERE</w:t>
      </w:r>
    </w:p>
    <w:p w:rsidR="00E664D0" w:rsidRDefault="00E664D0" w:rsidP="00E664D0">
      <w:pPr>
        <w:widowControl w:val="0"/>
        <w:jc w:val="center"/>
        <w:rPr>
          <w:sz w:val="24"/>
          <w:szCs w:val="24"/>
          <w14:ligatures w14:val="none"/>
        </w:rPr>
      </w:pPr>
      <w:r>
        <w:rPr>
          <w:sz w:val="24"/>
          <w:szCs w:val="24"/>
          <w14:ligatures w14:val="none"/>
        </w:rPr>
        <w:t> </w:t>
      </w:r>
    </w:p>
    <w:p w:rsidR="00E664D0" w:rsidRDefault="00E664D0" w:rsidP="00E664D0">
      <w:pPr>
        <w:widowControl w:val="0"/>
        <w:spacing w:after="280"/>
        <w:rPr>
          <w14:ligatures w14:val="none"/>
        </w:rPr>
      </w:pPr>
      <w:r>
        <w:rPr>
          <w:b/>
          <w:bCs/>
          <w:sz w:val="24"/>
          <w:szCs w:val="24"/>
          <w14:ligatures w14:val="none"/>
        </w:rPr>
        <w:t>G.</w:t>
      </w:r>
      <w:r>
        <w:rPr>
          <w:sz w:val="22"/>
          <w:szCs w:val="22"/>
          <w14:ligatures w14:val="none"/>
        </w:rPr>
        <w:t>i primi cristiani incominciarono la loro vita di fede in un ambiente ostile e arduo. Storie di emarginazione e di prigionia si intrecciavano con resistenze interne ed esterne, che sembravano contraddire e perfino negare ciò che avevano visto e ascoltato; ma questo, anziché essere una difficoltà o un ostacolo che li avrebbe potuti portare a ripiegarsi o chiudersi in sé stessi, li spinse a trasformare ogni inconveniente, contrarietà e difficoltà in opportunità per la missione. I limiti e gli impedimenti diventarono anch’essi luogo privilegiato per ungere tutto e tutti con lo Spirito del Signore. Niente e nessuno poteva rimanere estraneo all’annuncio liberatore. Abbiamo la testimonianza viva di tutto questo negli </w:t>
      </w:r>
      <w:r>
        <w:rPr>
          <w:i/>
          <w:iCs/>
          <w:sz w:val="22"/>
          <w:szCs w:val="22"/>
          <w14:ligatures w14:val="none"/>
        </w:rPr>
        <w:t>Atti degli Apostoli</w:t>
      </w:r>
      <w:r>
        <w:rPr>
          <w:sz w:val="22"/>
          <w:szCs w:val="22"/>
          <w14:ligatures w14:val="none"/>
        </w:rPr>
        <w:t>, libro che i discepoli missionari tengono sempre a portata di mano. È il libro che narra come il profumo del Vangelo si diffuse al suo passaggio suscitando la gioia che solo lo Spirito ci può donare. Il libro degli Atti degli Apostoli ci insegna a vivere le prove stringendoci a Cristo, per maturare la «convinzione che Dio può agire in qualsiasi circostanza, anche in mezzo ad apparenti fallimenti» e la certezza che «chi si offre e si dona a Dio per amore, sicuramente sarà fecondo (cfr </w:t>
      </w:r>
      <w:r>
        <w:rPr>
          <w:i/>
          <w:iCs/>
          <w:sz w:val="22"/>
          <w:szCs w:val="22"/>
          <w14:ligatures w14:val="none"/>
        </w:rPr>
        <w:t>Gv</w:t>
      </w:r>
      <w:r>
        <w:rPr>
          <w:sz w:val="22"/>
          <w:szCs w:val="22"/>
          <w14:ligatures w14:val="none"/>
        </w:rPr>
        <w:t xml:space="preserve"> 15,5)» </w:t>
      </w:r>
    </w:p>
    <w:p w:rsidR="00E664D0" w:rsidRDefault="00E664D0" w:rsidP="00E664D0">
      <w:pPr>
        <w:widowControl w:val="0"/>
        <w:spacing w:after="280"/>
        <w:rPr>
          <w:rFonts w:ascii="Goudy Old Style" w:hAnsi="Goudy Old Style"/>
          <w:sz w:val="24"/>
          <w:szCs w:val="24"/>
          <w14:ligatures w14:val="none"/>
        </w:rPr>
      </w:pPr>
      <w:r>
        <w:rPr>
          <w:rFonts w:ascii="Goudy Old Style" w:hAnsi="Goudy Old Style"/>
          <w:i/>
          <w:iCs/>
          <w:sz w:val="24"/>
          <w:szCs w:val="24"/>
          <w14:ligatures w14:val="none"/>
        </w:rPr>
        <w:t xml:space="preserve">Dagli Atti degli Apostoli </w:t>
      </w:r>
      <w:r>
        <w:rPr>
          <w:rFonts w:ascii="Goudy Old Style" w:hAnsi="Goudy Old Style"/>
          <w:sz w:val="24"/>
          <w:szCs w:val="24"/>
          <w14:ligatures w14:val="none"/>
        </w:rPr>
        <w:t>(At4,1-20)</w:t>
      </w:r>
    </w:p>
    <w:p w:rsidR="00E664D0" w:rsidRDefault="00E664D0" w:rsidP="00E664D0">
      <w:pPr>
        <w:widowControl w:val="0"/>
        <w:spacing w:after="280"/>
        <w:rPr>
          <w14:ligatures w14:val="none"/>
        </w:rPr>
      </w:pPr>
      <w:r>
        <w:rPr>
          <w:rFonts w:ascii="Goudy Old Style" w:hAnsi="Goudy Old Style"/>
          <w:sz w:val="24"/>
          <w:szCs w:val="24"/>
          <w14:ligatures w14:val="none"/>
        </w:rPr>
        <w:lastRenderedPageBreak/>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r>
        <w:rPr>
          <w:rFonts w:ascii="Goudy Old Style" w:hAnsi="Goudy Old Style"/>
          <w:sz w:val="24"/>
          <w:szCs w:val="24"/>
          <w14:ligatures w14:val="none"/>
        </w:rPr>
        <w:b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r>
        <w:rPr>
          <w:rFonts w:ascii="Goudy Old Style" w:hAnsi="Goudy Old Style"/>
          <w:sz w:val="24"/>
          <w:szCs w:val="24"/>
          <w14:ligatures w14:val="none"/>
        </w:rPr>
        <w:b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w:t>
      </w:r>
      <w:r>
        <w:rPr>
          <w14:ligatures w14:val="none"/>
        </w:rPr>
        <w:t xml:space="preserve"> </w:t>
      </w:r>
    </w:p>
    <w:p w:rsidR="00E664D0" w:rsidRDefault="00E664D0" w:rsidP="00E664D0">
      <w:pPr>
        <w:widowControl w:val="0"/>
        <w:spacing w:after="280"/>
        <w:rPr>
          <w:b/>
          <w:bCs/>
          <w:sz w:val="22"/>
          <w:szCs w:val="22"/>
          <w14:ligatures w14:val="none"/>
        </w:rPr>
      </w:pPr>
      <w:r>
        <w:rPr>
          <w:b/>
          <w:bCs/>
          <w:sz w:val="22"/>
          <w:szCs w:val="22"/>
          <w14:ligatures w14:val="none"/>
        </w:rPr>
        <w:t>TESTIMONIANZA</w:t>
      </w:r>
    </w:p>
    <w:p w:rsidR="00E664D0" w:rsidRDefault="00E664D0" w:rsidP="00E664D0">
      <w:pPr>
        <w:widowControl w:val="0"/>
        <w:spacing w:after="280"/>
        <w:rPr>
          <w14:ligatures w14:val="none"/>
        </w:rPr>
      </w:pPr>
      <w:r>
        <w:rPr>
          <w:b/>
          <w:bCs/>
          <w:i/>
          <w:iCs/>
          <w14:ligatures w14:val="none"/>
        </w:rPr>
        <w:t>G.</w:t>
      </w:r>
      <w:r>
        <w:rPr>
          <w:b/>
          <w:bCs/>
          <w14:ligatures w14:val="none"/>
        </w:rPr>
        <w:t xml:space="preserve"> </w:t>
      </w:r>
      <w:r>
        <w:rPr>
          <w:sz w:val="24"/>
          <w:szCs w:val="24"/>
          <w14:ligatures w14:val="none"/>
        </w:rPr>
        <w:t>Vogliamo ora presentare al Signore tutti i paesi in cui oggi ancora ci sono delle situazioni di conflitto. Preghiamo per tutti i missionari che rimangono come segno di riconciliazione e operatori di pace in quella terra e invochiamo il dono della pace per tutti i popoli</w:t>
      </w:r>
    </w:p>
    <w:p w:rsidR="00E664D0" w:rsidRDefault="00E664D0" w:rsidP="00E664D0">
      <w:pPr>
        <w:widowControl w:val="0"/>
        <w:spacing w:after="280"/>
        <w:rPr>
          <w:i/>
          <w:iCs/>
          <w:sz w:val="22"/>
          <w:szCs w:val="22"/>
          <w14:ligatures w14:val="none"/>
        </w:rPr>
      </w:pPr>
      <w:r>
        <w:rPr>
          <w:i/>
          <w:iCs/>
          <w:sz w:val="22"/>
          <w:szCs w:val="22"/>
          <w14:ligatures w14:val="none"/>
        </w:rPr>
        <w:t>Vengono ricordati i paesi in conflitto e viene messo l’incenso per ciascuno dei paesi nominati</w:t>
      </w:r>
    </w:p>
    <w:p w:rsidR="00E664D0" w:rsidRDefault="00E664D0" w:rsidP="00E664D0">
      <w:pPr>
        <w:pStyle w:val="Titolo1"/>
        <w:widowControl w:val="0"/>
        <w:rPr>
          <w:sz w:val="24"/>
          <w:szCs w:val="24"/>
          <w14:ligatures w14:val="none"/>
        </w:rPr>
      </w:pPr>
      <w:r>
        <w:rPr>
          <w:sz w:val="24"/>
          <w:szCs w:val="24"/>
          <w14:ligatures w14:val="none"/>
        </w:rPr>
        <w:t xml:space="preserve">Canción  por la paz   </w:t>
      </w:r>
      <w:r>
        <w:rPr>
          <w:sz w:val="24"/>
          <w:szCs w:val="24"/>
          <w14:ligatures w14:val="none"/>
        </w:rPr>
        <w:tab/>
        <w:t xml:space="preserve">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Porque la muerte jamás vence a la vida,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y siempre tras la noche viene el día ;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aunque haya quienes se junten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y unan su oscuridad,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hay una luz que no podrán apagar.</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Porque el amor no soporta la injusticia,</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y también la miseria quita vidas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aunque haya quienes se escuden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tras su comodidad,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hay un país que ya comparte su pan.</w:t>
      </w:r>
    </w:p>
    <w:p w:rsidR="00E664D0" w:rsidRDefault="00E664D0" w:rsidP="00E664D0">
      <w:pPr>
        <w:widowControl w:val="0"/>
        <w:jc w:val="both"/>
        <w:rPr>
          <w:rFonts w:ascii="Book Antiqua" w:hAnsi="Book Antiqua"/>
          <w:sz w:val="10"/>
          <w:szCs w:val="10"/>
          <w:lang w:val="es-ES"/>
          <w14:ligatures w14:val="none"/>
        </w:rPr>
      </w:pPr>
      <w:r>
        <w:rPr>
          <w:rFonts w:ascii="Book Antiqua" w:hAnsi="Book Antiqua"/>
          <w:sz w:val="10"/>
          <w:szCs w:val="10"/>
          <w:lang w:val="es-ES"/>
          <w14:ligatures w14:val="none"/>
        </w:rPr>
        <w:t> </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t xml:space="preserve">Vamos a hacer que la paz sea con nosotros, </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t xml:space="preserve">vamos a hacer que la vida reine aquí. </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t>Vamos a hacer que la herida cierre en todos,</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t>y que el odio deponga su fusil.</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t>Vamos a hacer que la paz sea con nosotros,</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t xml:space="preserve">vamos a hacer que la vida reine aquí. </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lastRenderedPageBreak/>
        <w:t xml:space="preserve">Vamos a hacer que la tierra sea de todos, </w:t>
      </w:r>
    </w:p>
    <w:p w:rsidR="00E664D0" w:rsidRDefault="00E664D0" w:rsidP="00E664D0">
      <w:pPr>
        <w:widowControl w:val="0"/>
        <w:jc w:val="both"/>
        <w:rPr>
          <w:rFonts w:ascii="Book Antiqua" w:hAnsi="Book Antiqua"/>
          <w:b/>
          <w:bCs/>
          <w:i/>
          <w:iCs/>
          <w:lang w:val="es-ES"/>
          <w14:ligatures w14:val="none"/>
        </w:rPr>
      </w:pPr>
      <w:r>
        <w:rPr>
          <w:rFonts w:ascii="Book Antiqua" w:hAnsi="Book Antiqua"/>
          <w:b/>
          <w:bCs/>
          <w:i/>
          <w:iCs/>
          <w:lang w:val="es-ES"/>
          <w14:ligatures w14:val="none"/>
        </w:rPr>
        <w:t>que la paz hoy se llama "compartir".</w:t>
      </w:r>
    </w:p>
    <w:p w:rsidR="00E664D0" w:rsidRDefault="00E664D0" w:rsidP="00E664D0">
      <w:pPr>
        <w:widowControl w:val="0"/>
        <w:jc w:val="both"/>
        <w:rPr>
          <w:rFonts w:ascii="Book Antiqua" w:hAnsi="Book Antiqua"/>
          <w:sz w:val="10"/>
          <w:szCs w:val="10"/>
          <w:lang w:val="es-ES"/>
          <w14:ligatures w14:val="none"/>
        </w:rPr>
      </w:pPr>
      <w:r>
        <w:rPr>
          <w:rFonts w:ascii="Book Antiqua" w:hAnsi="Book Antiqua"/>
          <w:sz w:val="10"/>
          <w:szCs w:val="10"/>
          <w:lang w:val="es-ES"/>
          <w14:ligatures w14:val="none"/>
        </w:rPr>
        <w:t>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Porque la paz no conoce de consignas,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ni tampoco de eternas zancadillas;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aunque haya quienes discuten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a quiénes hay que culpar,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hay una llaga que no puede esperar.</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Porque la fe se alimenta y se predica</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orando y construyendo la justicia ;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aunque haya quienes escuchen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 xml:space="preserve">tan sólo su verdad, </w:t>
      </w:r>
    </w:p>
    <w:p w:rsidR="00E664D0" w:rsidRDefault="00E664D0" w:rsidP="00E664D0">
      <w:pPr>
        <w:widowControl w:val="0"/>
        <w:jc w:val="both"/>
        <w:rPr>
          <w:rFonts w:ascii="Book Antiqua" w:hAnsi="Book Antiqua"/>
          <w:lang w:val="es-ES"/>
          <w14:ligatures w14:val="none"/>
        </w:rPr>
      </w:pPr>
      <w:r>
        <w:rPr>
          <w:rFonts w:ascii="Book Antiqua" w:hAnsi="Book Antiqua"/>
          <w:lang w:val="es-ES"/>
          <w14:ligatures w14:val="none"/>
        </w:rPr>
        <w:t>hay un llamado  hacia todos por igual.</w:t>
      </w:r>
    </w:p>
    <w:p w:rsidR="00E664D0" w:rsidRDefault="00E664D0" w:rsidP="00E664D0">
      <w:pPr>
        <w:widowControl w:val="0"/>
        <w:rPr>
          <w:rFonts w:ascii="Book Antiqua" w:hAnsi="Book Antiqua"/>
          <w:sz w:val="10"/>
          <w:szCs w:val="10"/>
          <w:lang w:val="es-ES"/>
          <w14:ligatures w14:val="none"/>
        </w:rPr>
      </w:pPr>
      <w:r>
        <w:rPr>
          <w:rFonts w:ascii="Book Antiqua" w:hAnsi="Book Antiqua"/>
          <w:sz w:val="10"/>
          <w:szCs w:val="10"/>
          <w:lang w:val="es-ES"/>
          <w14:ligatures w14:val="none"/>
        </w:rPr>
        <w:t> </w:t>
      </w:r>
    </w:p>
    <w:p w:rsidR="00E664D0" w:rsidRDefault="00E664D0" w:rsidP="00E664D0">
      <w:pPr>
        <w:widowControl w:val="0"/>
        <w:jc w:val="center"/>
        <w:rPr>
          <w:rFonts w:ascii="UnZialish" w:hAnsi="UnZialish"/>
          <w:sz w:val="32"/>
          <w:szCs w:val="32"/>
          <w14:ligatures w14:val="none"/>
        </w:rPr>
      </w:pPr>
      <w:r>
        <w:rPr>
          <w:rFonts w:ascii="Cambria" w:hAnsi="Cambria" w:cs="Cambria"/>
          <w:sz w:val="32"/>
          <w:szCs w:val="32"/>
          <w14:ligatures w14:val="none"/>
        </w:rPr>
        <w:t> </w:t>
      </w:r>
    </w:p>
    <w:p w:rsidR="00E664D0" w:rsidRDefault="00E664D0" w:rsidP="00E664D0">
      <w:pPr>
        <w:widowControl w:val="0"/>
        <w:jc w:val="center"/>
        <w:rPr>
          <w:rFonts w:ascii="UnZialish" w:hAnsi="UnZialish"/>
          <w:sz w:val="32"/>
          <w:szCs w:val="32"/>
          <w14:ligatures w14:val="none"/>
        </w:rPr>
      </w:pPr>
      <w:r>
        <w:rPr>
          <w:rFonts w:ascii="UnZialish" w:hAnsi="UnZialish"/>
          <w:sz w:val="32"/>
          <w:szCs w:val="32"/>
          <w14:ligatures w14:val="none"/>
        </w:rPr>
        <w:t>IL VANGELO COME  VIA:</w:t>
      </w:r>
    </w:p>
    <w:p w:rsidR="00E664D0" w:rsidRDefault="00E664D0" w:rsidP="00E664D0">
      <w:pPr>
        <w:widowControl w:val="0"/>
        <w:jc w:val="center"/>
        <w:rPr>
          <w:rFonts w:ascii="UnZialish" w:hAnsi="UnZialish"/>
          <w:sz w:val="32"/>
          <w:szCs w:val="32"/>
          <w14:ligatures w14:val="none"/>
        </w:rPr>
      </w:pPr>
      <w:r>
        <w:rPr>
          <w:rFonts w:ascii="UnZialish" w:hAnsi="UnZialish"/>
          <w:sz w:val="32"/>
          <w:szCs w:val="32"/>
          <w14:ligatures w14:val="none"/>
        </w:rPr>
        <w:t>FACENDO CAUSA COMUNE, TESTIMONI DI UN AMORE PIU’ GRANDE</w:t>
      </w:r>
    </w:p>
    <w:p w:rsidR="00E664D0" w:rsidRDefault="00E664D0" w:rsidP="00E664D0">
      <w:pPr>
        <w:widowControl w:val="0"/>
        <w:jc w:val="center"/>
        <w:rPr>
          <w14:ligatures w14:val="none"/>
        </w:rPr>
      </w:pPr>
      <w:r>
        <w:rPr>
          <w14:ligatures w14:val="none"/>
        </w:rPr>
        <w:t> </w:t>
      </w:r>
    </w:p>
    <w:p w:rsidR="00E664D0" w:rsidRDefault="00E664D0" w:rsidP="00E664D0">
      <w:pPr>
        <w:widowControl w:val="0"/>
        <w:spacing w:after="280"/>
        <w:rPr>
          <w:sz w:val="24"/>
          <w:szCs w:val="24"/>
          <w14:ligatures w14:val="none"/>
        </w:rPr>
      </w:pPr>
      <w:r>
        <w:rPr>
          <w:b/>
          <w:bCs/>
          <w14:ligatures w14:val="none"/>
        </w:rPr>
        <w:t xml:space="preserve">G.: </w:t>
      </w:r>
      <w:r>
        <w:rPr>
          <w:sz w:val="24"/>
          <w:szCs w:val="24"/>
          <w14:ligatures w14:val="none"/>
        </w:rPr>
        <w:t>In questo tempo di pandemia, davanti alla tentazione di mascherare e giustificare l’indifferenza e l’apatia in nome del sano distanziamento sociale, è urgente </w:t>
      </w:r>
      <w:r>
        <w:rPr>
          <w:i/>
          <w:iCs/>
          <w:sz w:val="24"/>
          <w:szCs w:val="24"/>
          <w14:ligatures w14:val="none"/>
        </w:rPr>
        <w:t>la missione della compassione</w:t>
      </w:r>
      <w:r>
        <w:rPr>
          <w:sz w:val="24"/>
          <w:szCs w:val="24"/>
          <w14:ligatures w14:val="none"/>
        </w:rPr>
        <w:t> capace di fare della necessaria distanza un luogo di incontro, di cura e di promozione. «Quello che abbiamo visto e ascoltato» , la misericordia che ci è stata usata, si trasforma nel punto di riferimento e di credibilità che ci permette di recuperare la passione condivisa per creare «una comunità di appartenenza e di solidarietà, alla quale destinare tempo, impegno e beni» . Nel contesto attuale c’è bisogno urgente di missionari di speranza che, unti dal Signore, siano capaci di ricordare profeticamente che nessuno si salva da solo... Tutto ciò che abbiamo ricevuto, tutto ciò che il Signore ci ha via via elargito, ce lo ha donato perché lo mettiamo in gioco e lo doniamo gratuitamente agli altri. Come gli Apostoli che hanno visto, ascoltato e toccato la salvezza di Gesù, così noi oggi possiamo toccare la carne sofferente e gloriosa di Cristo nella storia di ogni giorno e trovare il coraggio di condividere con tutti un destino di speranza, quella nota indubitabile che nasce dal saperci accompagnati dal Signore. Come cristiani non possiamo tenere il Signore per noi stessi: la missione evangelizzatrice della Chiesa esprime la sua valenza integrale e pubblica nella trasformazione del mondo e nella custodia del creato.  (</w:t>
      </w:r>
      <w:r>
        <w:rPr>
          <w:i/>
          <w:iCs/>
          <w:sz w:val="24"/>
          <w:szCs w:val="24"/>
          <w14:ligatures w14:val="none"/>
        </w:rPr>
        <w:t>tratto dal messaggio di papa Francesco per GMM 2021</w:t>
      </w:r>
      <w:r>
        <w:rPr>
          <w:sz w:val="24"/>
          <w:szCs w:val="24"/>
          <w14:ligatures w14:val="none"/>
        </w:rPr>
        <w:t>)</w:t>
      </w:r>
    </w:p>
    <w:p w:rsidR="00E664D0" w:rsidRDefault="00E664D0" w:rsidP="00E664D0">
      <w:pPr>
        <w:widowControl w:val="0"/>
        <w:rPr>
          <w:sz w:val="24"/>
          <w:szCs w:val="24"/>
          <w14:ligatures w14:val="none"/>
        </w:rPr>
      </w:pPr>
      <w:r>
        <w:rPr>
          <w:sz w:val="24"/>
          <w:szCs w:val="24"/>
          <w14:ligatures w14:val="none"/>
        </w:rPr>
        <w:t> </w:t>
      </w:r>
    </w:p>
    <w:p w:rsidR="00E664D0" w:rsidRDefault="00E664D0" w:rsidP="00E664D0">
      <w:pPr>
        <w:widowControl w:val="0"/>
        <w:rPr>
          <w:rFonts w:ascii="Goudy Old Style" w:hAnsi="Goudy Old Style"/>
          <w:i/>
          <w:iCs/>
          <w:sz w:val="24"/>
          <w:szCs w:val="24"/>
          <w14:ligatures w14:val="none"/>
        </w:rPr>
      </w:pPr>
      <w:r>
        <w:rPr>
          <w:rFonts w:ascii="Goudy Old Style" w:hAnsi="Goudy Old Style"/>
          <w:i/>
          <w:iCs/>
          <w:sz w:val="24"/>
          <w:szCs w:val="24"/>
          <w14:ligatures w14:val="none"/>
        </w:rPr>
        <w:t>Dalla prima lettera di san Giovanni apostolo (1Gv 1,1-7)</w:t>
      </w:r>
    </w:p>
    <w:p w:rsidR="00E664D0" w:rsidRDefault="00E664D0" w:rsidP="00E664D0">
      <w:pPr>
        <w:widowControl w:val="0"/>
        <w:rPr>
          <w:rFonts w:ascii="Goudy Old Style" w:hAnsi="Goudy Old Style"/>
          <w:sz w:val="24"/>
          <w:szCs w:val="24"/>
          <w14:ligatures w14:val="none"/>
        </w:rPr>
      </w:pPr>
      <w:r>
        <w:rPr>
          <w:rFonts w:ascii="Goudy Old Style" w:hAnsi="Goudy Old Style"/>
          <w:sz w:val="24"/>
          <w:szCs w:val="24"/>
          <w14:ligatures w14:val="none"/>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Pr>
          <w:rFonts w:ascii="Goudy Old Style" w:hAnsi="Goudy Old Style"/>
          <w:sz w:val="24"/>
          <w:szCs w:val="24"/>
          <w14:ligatures w14:val="none"/>
        </w:rPr>
        <w:b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w:t>
      </w:r>
    </w:p>
    <w:p w:rsidR="00E664D0" w:rsidRDefault="00E664D0" w:rsidP="00E664D0">
      <w:pPr>
        <w:widowControl w:val="0"/>
        <w:rPr>
          <w:b/>
          <w:bCs/>
          <w:sz w:val="22"/>
          <w:szCs w:val="22"/>
          <w14:ligatures w14:val="none"/>
        </w:rPr>
      </w:pPr>
      <w:r>
        <w:rPr>
          <w:b/>
          <w:bCs/>
          <w:sz w:val="22"/>
          <w:szCs w:val="22"/>
          <w14:ligatures w14:val="none"/>
        </w:rPr>
        <w:t> </w:t>
      </w:r>
    </w:p>
    <w:p w:rsidR="00E664D0" w:rsidRDefault="00E664D0" w:rsidP="00E664D0">
      <w:pPr>
        <w:widowControl w:val="0"/>
        <w:rPr>
          <w:b/>
          <w:bCs/>
          <w:sz w:val="22"/>
          <w:szCs w:val="22"/>
          <w14:ligatures w14:val="none"/>
        </w:rPr>
      </w:pPr>
      <w:r>
        <w:rPr>
          <w:b/>
          <w:bCs/>
          <w:sz w:val="22"/>
          <w:szCs w:val="22"/>
          <w14:ligatures w14:val="none"/>
        </w:rPr>
        <w:t>TESTIMONIANZA</w:t>
      </w:r>
    </w:p>
    <w:p w:rsidR="00E664D0" w:rsidRDefault="00E664D0" w:rsidP="00E664D0">
      <w:pPr>
        <w:widowControl w:val="0"/>
        <w:rPr>
          <w14:ligatures w14:val="none"/>
        </w:rPr>
      </w:pPr>
      <w:r>
        <w:rPr>
          <w14:ligatures w14:val="none"/>
        </w:rPr>
        <w:t> </w:t>
      </w:r>
    </w:p>
    <w:p w:rsidR="00E664D0" w:rsidRDefault="00E664D0" w:rsidP="00E664D0">
      <w:pPr>
        <w:widowControl w:val="0"/>
        <w:rPr>
          <w:i/>
          <w:iCs/>
          <w:sz w:val="24"/>
          <w:szCs w:val="24"/>
          <w14:ligatures w14:val="none"/>
        </w:rPr>
      </w:pPr>
      <w:r>
        <w:rPr>
          <w:i/>
          <w:iCs/>
          <w:sz w:val="24"/>
          <w:szCs w:val="24"/>
          <w14:ligatures w14:val="none"/>
        </w:rPr>
        <w:t xml:space="preserve">Durante il canto ognuno prende un’immagine con una situazione o paese di cui farsi carico nella </w:t>
      </w:r>
      <w:r>
        <w:rPr>
          <w:i/>
          <w:iCs/>
          <w:sz w:val="24"/>
          <w:szCs w:val="24"/>
          <w14:ligatures w14:val="none"/>
        </w:rPr>
        <w:lastRenderedPageBreak/>
        <w:t>preghiera, impegnandosi a conoscere meglio e se è possibile trovando una via di condivisione</w:t>
      </w:r>
    </w:p>
    <w:p w:rsidR="00E664D0" w:rsidRDefault="00E664D0" w:rsidP="00E664D0">
      <w:pPr>
        <w:widowControl w:val="0"/>
        <w:rPr>
          <w:i/>
          <w:iCs/>
          <w14:ligatures w14:val="none"/>
        </w:rPr>
      </w:pPr>
      <w:r>
        <w:rPr>
          <w:i/>
          <w:iCs/>
          <w14:ligatures w14:val="none"/>
        </w:rPr>
        <w:t> </w:t>
      </w:r>
    </w:p>
    <w:p w:rsidR="00E664D0" w:rsidRDefault="00E664D0" w:rsidP="00E664D0">
      <w:pPr>
        <w:widowControl w:val="0"/>
        <w:rPr>
          <w14:ligatures w14:val="none"/>
        </w:rPr>
      </w:pPr>
      <w:r>
        <w:rPr>
          <w14:ligatures w14:val="none"/>
        </w:rPr>
        <w:t>CANTO</w:t>
      </w:r>
    </w:p>
    <w:p w:rsidR="00E664D0" w:rsidRDefault="00E664D0" w:rsidP="00E664D0">
      <w:pPr>
        <w:pStyle w:val="Titolo1"/>
        <w:widowControl w:val="0"/>
        <w:rPr>
          <w:sz w:val="28"/>
          <w:szCs w:val="28"/>
          <w14:ligatures w14:val="none"/>
        </w:rPr>
      </w:pPr>
      <w:r>
        <w:rPr>
          <w:sz w:val="28"/>
          <w:szCs w:val="28"/>
          <w14:ligatures w14:val="none"/>
        </w:rPr>
        <w:t xml:space="preserve">Muwe era nammwe muliweebwa                       </w:t>
      </w:r>
    </w:p>
    <w:p w:rsidR="00E664D0" w:rsidRDefault="00E664D0" w:rsidP="00E664D0">
      <w:pPr>
        <w:pStyle w:val="Titolo2"/>
        <w:keepNext/>
        <w:widowControl w:val="0"/>
        <w:rPr>
          <w:b w:val="0"/>
          <w:bCs w:val="0"/>
          <w:lang w:val="es-ES"/>
          <w14:ligatures w14:val="none"/>
        </w:rPr>
      </w:pPr>
      <w:r>
        <w:rPr>
          <w:b w:val="0"/>
          <w:bCs w:val="0"/>
          <w:lang w:val="es-ES"/>
          <w14:ligatures w14:val="none"/>
        </w:rPr>
        <w:t>Gen Verde</w:t>
      </w:r>
    </w:p>
    <w:p w:rsidR="00E664D0" w:rsidRDefault="00E664D0" w:rsidP="00E664D0">
      <w:pPr>
        <w:widowControl w:val="0"/>
        <w:rPr>
          <w:rFonts w:ascii="Book Antiqua" w:hAnsi="Book Antiqua"/>
          <w:sz w:val="12"/>
          <w:szCs w:val="12"/>
          <w14:ligatures w14:val="none"/>
        </w:rPr>
      </w:pPr>
      <w:r>
        <w:rPr>
          <w:rFonts w:ascii="Book Antiqua" w:hAnsi="Book Antiqua"/>
          <w:sz w:val="12"/>
          <w:szCs w:val="12"/>
          <w14:ligatures w14:val="none"/>
        </w:rPr>
        <w:t> </w:t>
      </w:r>
    </w:p>
    <w:p w:rsidR="00E664D0" w:rsidRDefault="00E664D0" w:rsidP="00E664D0">
      <w:pPr>
        <w:widowControl w:val="0"/>
        <w:rPr>
          <w:rFonts w:ascii="Book Antiqua" w:hAnsi="Book Antiqua"/>
          <w:b/>
          <w:bCs/>
          <w:i/>
          <w:iCs/>
          <w:sz w:val="22"/>
          <w:szCs w:val="22"/>
          <w:lang w:val="fr-FR"/>
          <w14:ligatures w14:val="none"/>
        </w:rPr>
      </w:pPr>
      <w:r>
        <w:rPr>
          <w:rFonts w:ascii="Book Antiqua" w:hAnsi="Book Antiqua"/>
          <w:b/>
          <w:bCs/>
          <w:i/>
          <w:iCs/>
          <w:sz w:val="22"/>
          <w:szCs w:val="22"/>
          <w:lang w:val="fr-FR"/>
          <w14:ligatures w14:val="none"/>
        </w:rPr>
        <w:t>Muwe era nammwe muliweebwa</w:t>
      </w:r>
    </w:p>
    <w:p w:rsidR="00E664D0" w:rsidRDefault="00E664D0" w:rsidP="00E664D0">
      <w:pPr>
        <w:widowControl w:val="0"/>
        <w:rPr>
          <w:rFonts w:ascii="Book Antiqua" w:hAnsi="Book Antiqua"/>
          <w:b/>
          <w:bCs/>
          <w:i/>
          <w:iCs/>
          <w:sz w:val="22"/>
          <w:szCs w:val="22"/>
          <w:lang w:val="fr-FR"/>
          <w14:ligatures w14:val="none"/>
        </w:rPr>
      </w:pPr>
      <w:r>
        <w:rPr>
          <w:rFonts w:ascii="Book Antiqua" w:hAnsi="Book Antiqua"/>
          <w:b/>
          <w:bCs/>
          <w:i/>
          <w:iCs/>
          <w:sz w:val="22"/>
          <w:szCs w:val="22"/>
          <w:lang w:val="fr-FR"/>
          <w14:ligatures w14:val="none"/>
        </w:rPr>
        <w:t>Muwe era nammwe muliweebwa</w:t>
      </w:r>
    </w:p>
    <w:p w:rsidR="00E664D0" w:rsidRDefault="00E664D0" w:rsidP="00E664D0">
      <w:pPr>
        <w:widowControl w:val="0"/>
        <w:rPr>
          <w:rFonts w:ascii="Book Antiqua" w:hAnsi="Book Antiqua"/>
          <w:b/>
          <w:bCs/>
          <w:i/>
          <w:iCs/>
          <w:sz w:val="22"/>
          <w:szCs w:val="22"/>
          <w:lang w:val="fr-FR"/>
          <w14:ligatures w14:val="none"/>
        </w:rPr>
      </w:pPr>
      <w:r>
        <w:rPr>
          <w:rFonts w:ascii="Book Antiqua" w:hAnsi="Book Antiqua"/>
          <w:b/>
          <w:bCs/>
          <w:i/>
          <w:iCs/>
          <w:sz w:val="22"/>
          <w:szCs w:val="22"/>
          <w:lang w:val="fr-FR"/>
          <w14:ligatures w14:val="none"/>
        </w:rPr>
        <w:t>Muwe era nammwe muliweebwa,</w:t>
      </w:r>
    </w:p>
    <w:p w:rsidR="00E664D0" w:rsidRDefault="00E664D0" w:rsidP="00E664D0">
      <w:pPr>
        <w:widowControl w:val="0"/>
        <w:rPr>
          <w:rFonts w:ascii="Book Antiqua" w:hAnsi="Book Antiqua"/>
          <w:b/>
          <w:bCs/>
          <w:i/>
          <w:iCs/>
          <w:sz w:val="22"/>
          <w:szCs w:val="22"/>
          <w:lang w:val="fr-FR"/>
          <w14:ligatures w14:val="none"/>
        </w:rPr>
      </w:pPr>
      <w:r>
        <w:rPr>
          <w:rFonts w:ascii="Book Antiqua" w:hAnsi="Book Antiqua"/>
          <w:b/>
          <w:bCs/>
          <w:i/>
          <w:iCs/>
          <w:sz w:val="22"/>
          <w:szCs w:val="22"/>
          <w:lang w:val="fr-FR"/>
          <w14:ligatures w14:val="none"/>
        </w:rPr>
        <w:t>oh muliweebwa.</w:t>
      </w:r>
    </w:p>
    <w:p w:rsidR="00E664D0" w:rsidRDefault="00E664D0" w:rsidP="00E664D0">
      <w:pPr>
        <w:widowControl w:val="0"/>
        <w:rPr>
          <w:rFonts w:ascii="Book Antiqua" w:hAnsi="Book Antiqua"/>
          <w:sz w:val="12"/>
          <w:szCs w:val="12"/>
          <w:lang w:val="fr-FR"/>
          <w14:ligatures w14:val="none"/>
        </w:rPr>
      </w:pPr>
      <w:r>
        <w:rPr>
          <w:rFonts w:ascii="Book Antiqua" w:hAnsi="Book Antiqua"/>
          <w:sz w:val="12"/>
          <w:szCs w:val="12"/>
          <w:lang w:val="fr-FR"/>
          <w14:ligatures w14:val="none"/>
        </w:rPr>
        <w:t> </w:t>
      </w:r>
    </w:p>
    <w:p w:rsidR="00E664D0" w:rsidRDefault="00E664D0" w:rsidP="00E664D0">
      <w:pPr>
        <w:widowControl w:val="0"/>
        <w:rPr>
          <w:rFonts w:ascii="Book Antiqua" w:hAnsi="Book Antiqua"/>
          <w:sz w:val="22"/>
          <w:szCs w:val="22"/>
          <w14:ligatures w14:val="none"/>
        </w:rPr>
      </w:pPr>
      <w:r>
        <w:rPr>
          <w:rFonts w:ascii="Book Antiqua" w:hAnsi="Book Antiqua"/>
          <w:sz w:val="22"/>
          <w:szCs w:val="22"/>
          <w14:ligatures w14:val="none"/>
        </w:rPr>
        <w:t xml:space="preserve">Owomulirwana alina a boluganda banji mu nju ye naye mu nju ye temuli </w:t>
      </w:r>
    </w:p>
    <w:p w:rsidR="00E664D0" w:rsidRDefault="00E664D0" w:rsidP="00E664D0">
      <w:pPr>
        <w:widowControl w:val="0"/>
        <w:rPr>
          <w:rFonts w:ascii="Book Antiqua" w:hAnsi="Book Antiqua"/>
          <w:sz w:val="22"/>
          <w:szCs w:val="22"/>
          <w:lang w:val="en-GB"/>
          <w14:ligatures w14:val="none"/>
        </w:rPr>
      </w:pPr>
      <w:r>
        <w:rPr>
          <w:rFonts w:ascii="Book Antiqua" w:hAnsi="Book Antiqua"/>
          <w:sz w:val="22"/>
          <w:szCs w:val="22"/>
          <w:lang w:val="en-GB"/>
          <w14:ligatures w14:val="none"/>
        </w:rPr>
        <w:t>mme re eyiokuwa a bagen yi be</w:t>
      </w:r>
    </w:p>
    <w:p w:rsidR="00E664D0" w:rsidRDefault="00E664D0" w:rsidP="00E664D0">
      <w:pPr>
        <w:widowControl w:val="0"/>
        <w:rPr>
          <w:rFonts w:ascii="Book Antiqua" w:hAnsi="Book Antiqua"/>
          <w:sz w:val="22"/>
          <w:szCs w:val="22"/>
          <w:lang w:val="en-GB"/>
          <w14:ligatures w14:val="none"/>
        </w:rPr>
      </w:pPr>
      <w:r>
        <w:rPr>
          <w:rFonts w:ascii="Book Antiqua" w:hAnsi="Book Antiqua"/>
          <w:sz w:val="22"/>
          <w:szCs w:val="22"/>
          <w:lang w:val="en-GB"/>
          <w14:ligatures w14:val="none"/>
        </w:rPr>
        <w:t xml:space="preserve">Tuba weeko ku mmere e yaffe  </w:t>
      </w:r>
    </w:p>
    <w:p w:rsidR="00E664D0" w:rsidRDefault="00E664D0" w:rsidP="00E664D0">
      <w:pPr>
        <w:widowControl w:val="0"/>
        <w:rPr>
          <w:rFonts w:ascii="Book Antiqua" w:hAnsi="Book Antiqua"/>
          <w:sz w:val="22"/>
          <w:szCs w:val="22"/>
          <w:lang w:val="en-US"/>
          <w14:ligatures w14:val="none"/>
        </w:rPr>
      </w:pPr>
      <w:r>
        <w:rPr>
          <w:rFonts w:ascii="Book Antiqua" w:hAnsi="Book Antiqua"/>
          <w:sz w:val="22"/>
          <w:szCs w:val="22"/>
          <w:lang w:val="en-US"/>
          <w14:ligatures w14:val="none"/>
        </w:rPr>
        <w:t>tuba we  ku  mmere yaffe</w:t>
      </w:r>
    </w:p>
    <w:p w:rsidR="00E664D0" w:rsidRDefault="00E664D0" w:rsidP="00E664D0">
      <w:pPr>
        <w:widowControl w:val="0"/>
        <w:rPr>
          <w:rFonts w:ascii="Book Antiqua" w:hAnsi="Book Antiqua"/>
          <w:sz w:val="10"/>
          <w:szCs w:val="10"/>
          <w:lang w:val="en-US"/>
          <w14:ligatures w14:val="none"/>
        </w:rPr>
      </w:pPr>
      <w:r>
        <w:rPr>
          <w:rFonts w:ascii="Book Antiqua" w:hAnsi="Book Antiqua"/>
          <w:sz w:val="10"/>
          <w:szCs w:val="10"/>
          <w:lang w:val="en-US"/>
          <w14:ligatures w14:val="none"/>
        </w:rPr>
        <w:t> </w:t>
      </w:r>
    </w:p>
    <w:p w:rsidR="00E664D0" w:rsidRDefault="00E664D0" w:rsidP="00E664D0">
      <w:pPr>
        <w:widowControl w:val="0"/>
        <w:rPr>
          <w:rFonts w:ascii="Book Antiqua" w:hAnsi="Book Antiqua"/>
          <w:bCs/>
          <w:i/>
          <w:iCs/>
          <w:sz w:val="14"/>
          <w:szCs w:val="14"/>
          <w:lang w:val="en-US"/>
          <w14:ligatures w14:val="none"/>
        </w:rPr>
      </w:pPr>
      <w:r>
        <w:rPr>
          <w:rFonts w:ascii="Book Antiqua" w:hAnsi="Book Antiqua"/>
          <w:bCs/>
          <w:i/>
          <w:iCs/>
          <w:sz w:val="14"/>
          <w:szCs w:val="14"/>
          <w:lang w:val="en-US"/>
          <w14:ligatures w14:val="none"/>
        </w:rPr>
        <w:t>Trad.:</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Date e vi sarà dato.</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Il vicino del nostro campo</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ha nella sua casa tanti figli,</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mas nella sua casa non ha cibo.</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Diamo a loro del nostro cibo</w:t>
      </w:r>
    </w:p>
    <w:p w:rsidR="00E664D0" w:rsidRDefault="00E664D0" w:rsidP="00E664D0">
      <w:pPr>
        <w:widowControl w:val="0"/>
        <w:rPr>
          <w:rFonts w:ascii="Book Antiqua" w:hAnsi="Book Antiqua"/>
          <w:i/>
          <w:iCs/>
          <w:sz w:val="18"/>
          <w:szCs w:val="18"/>
          <w14:ligatures w14:val="none"/>
        </w:rPr>
      </w:pPr>
      <w:r>
        <w:rPr>
          <w:rFonts w:ascii="Book Antiqua" w:hAnsi="Book Antiqua"/>
          <w:i/>
          <w:iCs/>
          <w:sz w:val="18"/>
          <w:szCs w:val="18"/>
          <w14:ligatures w14:val="none"/>
        </w:rPr>
        <w:t>diamo a loro del nostro cibo.</w:t>
      </w:r>
    </w:p>
    <w:p w:rsidR="00E664D0" w:rsidRDefault="00E664D0" w:rsidP="00E664D0">
      <w:pPr>
        <w:widowControl w:val="0"/>
        <w:rPr>
          <w14:ligatures w14:val="none"/>
        </w:rPr>
      </w:pPr>
      <w:r>
        <w:rPr>
          <w14:ligatures w14:val="none"/>
        </w:rPr>
        <w:t> </w:t>
      </w:r>
    </w:p>
    <w:p w:rsidR="00E664D0" w:rsidRDefault="00E664D0" w:rsidP="00E664D0">
      <w:pPr>
        <w:widowControl w:val="0"/>
        <w:rPr>
          <w14:ligatures w14:val="none"/>
        </w:rPr>
      </w:pPr>
      <w:r>
        <w:rPr>
          <w14:ligatures w14:val="none"/>
        </w:rPr>
        <w:t> </w:t>
      </w:r>
    </w:p>
    <w:p w:rsidR="00E664D0" w:rsidRDefault="00E664D0" w:rsidP="00E664D0">
      <w:pPr>
        <w:widowControl w:val="0"/>
        <w:rPr>
          <w14:ligatures w14:val="none"/>
        </w:rPr>
      </w:pPr>
      <w:r>
        <w:rPr>
          <w14:ligatures w14:val="none"/>
        </w:rPr>
        <w:t> </w:t>
      </w:r>
    </w:p>
    <w:p w:rsidR="00E664D0" w:rsidRDefault="00E664D0" w:rsidP="00E664D0">
      <w:pPr>
        <w:widowControl w:val="0"/>
        <w:spacing w:after="280"/>
        <w:rPr>
          <w:sz w:val="22"/>
          <w:szCs w:val="22"/>
          <w14:ligatures w14:val="none"/>
        </w:rPr>
      </w:pPr>
      <w:r>
        <w:rPr>
          <w:b/>
          <w:bCs/>
          <w14:ligatures w14:val="none"/>
        </w:rPr>
        <w:t xml:space="preserve">G: </w:t>
      </w:r>
      <w:r>
        <w:rPr>
          <w:sz w:val="22"/>
          <w:szCs w:val="22"/>
          <w14:ligatures w14:val="none"/>
        </w:rPr>
        <w:t>Facciamo nostra la preghiera di Madre Teresa di Calcutta, una missionaria che ben aveva compreso che l'amore per Dio equivale all'amore per il prossimo.</w:t>
      </w:r>
    </w:p>
    <w:p w:rsidR="00E664D0" w:rsidRDefault="00E664D0" w:rsidP="00E664D0">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 </w:t>
      </w:r>
    </w:p>
    <w:p w:rsidR="00E664D0" w:rsidRDefault="00E664D0" w:rsidP="00E664D0">
      <w:pPr>
        <w:widowControl w:val="0"/>
        <w:spacing w:after="280"/>
        <w:rPr>
          <w:rFonts w:ascii="Goudy Old Style" w:hAnsi="Goudy Old Style"/>
          <w:sz w:val="24"/>
          <w:szCs w:val="24"/>
          <w14:ligatures w14:val="none"/>
        </w:rPr>
      </w:pPr>
      <w:r>
        <w:rPr>
          <w:rFonts w:ascii="Goudy Old Style" w:hAnsi="Goudy Old Style"/>
          <w:b/>
          <w:bCs/>
          <w:sz w:val="24"/>
          <w:szCs w:val="24"/>
          <w14:ligatures w14:val="none"/>
        </w:rPr>
        <w:t>Preghiera</w:t>
      </w:r>
    </w:p>
    <w:p w:rsidR="00E664D0" w:rsidRDefault="00E664D0" w:rsidP="00E664D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G: </w:t>
      </w:r>
      <w:r>
        <w:rPr>
          <w:rFonts w:ascii="Goudy Old Style" w:hAnsi="Goudy Old Style"/>
          <w:sz w:val="24"/>
          <w:szCs w:val="24"/>
          <w14:ligatures w14:val="none"/>
        </w:rPr>
        <w:t>Signore, quando ho fame,         T</w:t>
      </w:r>
      <w:r>
        <w:rPr>
          <w:rFonts w:ascii="Goudy Old Style" w:hAnsi="Goudy Old Style"/>
          <w:b/>
          <w:bCs/>
          <w:sz w:val="24"/>
          <w:szCs w:val="24"/>
          <w14:ligatures w14:val="none"/>
        </w:rPr>
        <w:t xml:space="preserve"> :  mandami qualcuno da sfamare.</w:t>
      </w:r>
      <w:r>
        <w:rPr>
          <w:rFonts w:ascii="Goudy Old Style" w:hAnsi="Goudy Old Style"/>
          <w:b/>
          <w:bCs/>
          <w:sz w:val="24"/>
          <w:szCs w:val="24"/>
          <w14:ligatures w14:val="none"/>
        </w:rPr>
        <w:br/>
      </w:r>
      <w:r>
        <w:rPr>
          <w:rFonts w:ascii="Goudy Old Style" w:hAnsi="Goudy Old Style"/>
          <w:sz w:val="24"/>
          <w:szCs w:val="24"/>
          <w14:ligatures w14:val="none"/>
        </w:rPr>
        <w:t xml:space="preserve">Quando ho sete,                                  T: </w:t>
      </w:r>
      <w:r>
        <w:rPr>
          <w:rFonts w:ascii="Goudy Old Style" w:hAnsi="Goudy Old Style"/>
          <w:b/>
          <w:bCs/>
          <w:sz w:val="24"/>
          <w:szCs w:val="24"/>
          <w14:ligatures w14:val="none"/>
        </w:rPr>
        <w:t>mandami qualcuno da dissetare.</w:t>
      </w:r>
      <w:r>
        <w:rPr>
          <w:rFonts w:ascii="Goudy Old Style" w:hAnsi="Goudy Old Style"/>
          <w:b/>
          <w:bCs/>
          <w:sz w:val="24"/>
          <w:szCs w:val="24"/>
          <w14:ligatures w14:val="none"/>
        </w:rPr>
        <w:br/>
      </w:r>
      <w:r>
        <w:rPr>
          <w:rFonts w:ascii="Goudy Old Style" w:hAnsi="Goudy Old Style"/>
          <w:sz w:val="24"/>
          <w:szCs w:val="24"/>
          <w14:ligatures w14:val="none"/>
        </w:rPr>
        <w:t>Quando ho freddo,                              T:</w:t>
      </w:r>
      <w:r>
        <w:rPr>
          <w:rFonts w:ascii="Goudy Old Style" w:hAnsi="Goudy Old Style"/>
          <w:b/>
          <w:bCs/>
          <w:sz w:val="24"/>
          <w:szCs w:val="24"/>
          <w14:ligatures w14:val="none"/>
        </w:rPr>
        <w:t>mandami qualcuno da scaldare.</w:t>
      </w:r>
      <w:r>
        <w:rPr>
          <w:rFonts w:ascii="Goudy Old Style" w:hAnsi="Goudy Old Style"/>
          <w:b/>
          <w:bCs/>
          <w:sz w:val="24"/>
          <w:szCs w:val="24"/>
          <w14:ligatures w14:val="none"/>
        </w:rPr>
        <w:br/>
      </w:r>
      <w:r>
        <w:rPr>
          <w:rFonts w:ascii="Goudy Old Style" w:hAnsi="Goudy Old Style"/>
          <w:sz w:val="24"/>
          <w:szCs w:val="24"/>
          <w14:ligatures w14:val="none"/>
        </w:rPr>
        <w:t>Quando sono triste,                             T:</w:t>
      </w:r>
      <w:r>
        <w:rPr>
          <w:rFonts w:ascii="Goudy Old Style" w:hAnsi="Goudy Old Style"/>
          <w:b/>
          <w:bCs/>
          <w:sz w:val="24"/>
          <w:szCs w:val="24"/>
          <w14:ligatures w14:val="none"/>
        </w:rPr>
        <w:t>mandami qualcuno da consolare</w:t>
      </w:r>
      <w:r>
        <w:rPr>
          <w:rFonts w:ascii="Goudy Old Style" w:hAnsi="Goudy Old Style"/>
          <w:sz w:val="24"/>
          <w:szCs w:val="24"/>
          <w14:ligatures w14:val="none"/>
        </w:rPr>
        <w:br/>
        <w:t xml:space="preserve">Quando sono povero,                  T.: </w:t>
      </w:r>
      <w:r>
        <w:rPr>
          <w:rFonts w:ascii="Goudy Old Style" w:hAnsi="Goudy Old Style"/>
          <w:b/>
          <w:bCs/>
          <w:sz w:val="24"/>
          <w:szCs w:val="24"/>
          <w14:ligatures w14:val="none"/>
        </w:rPr>
        <w:t>mandami qualcuno più povero di me.</w:t>
      </w:r>
      <w:r>
        <w:rPr>
          <w:rFonts w:ascii="Goudy Old Style" w:hAnsi="Goudy Old Style"/>
          <w:b/>
          <w:bCs/>
          <w:sz w:val="24"/>
          <w:szCs w:val="24"/>
          <w14:ligatures w14:val="none"/>
        </w:rPr>
        <w:br/>
      </w:r>
      <w:r>
        <w:rPr>
          <w:rFonts w:ascii="Goudy Old Style" w:hAnsi="Goudy Old Style"/>
          <w:sz w:val="24"/>
          <w:szCs w:val="24"/>
          <w14:ligatures w14:val="none"/>
        </w:rPr>
        <w:t xml:space="preserve">Quando non ho tempo,                        T: </w:t>
      </w:r>
      <w:r>
        <w:rPr>
          <w:rFonts w:ascii="Goudy Old Style" w:hAnsi="Goudy Old Style"/>
          <w:b/>
          <w:bCs/>
          <w:sz w:val="24"/>
          <w:szCs w:val="24"/>
          <w14:ligatures w14:val="none"/>
        </w:rPr>
        <w:t>mandami qualcuno da ascoltare.</w:t>
      </w:r>
      <w:r>
        <w:rPr>
          <w:rFonts w:ascii="Goudy Old Style" w:hAnsi="Goudy Old Style"/>
          <w:b/>
          <w:bCs/>
          <w:sz w:val="24"/>
          <w:szCs w:val="24"/>
          <w14:ligatures w14:val="none"/>
        </w:rPr>
        <w:br/>
      </w:r>
      <w:r>
        <w:rPr>
          <w:rFonts w:ascii="Goudy Old Style" w:hAnsi="Goudy Old Style"/>
          <w:sz w:val="24"/>
          <w:szCs w:val="24"/>
          <w14:ligatures w14:val="none"/>
        </w:rPr>
        <w:t xml:space="preserve">Quando mi sento incompreso,         T: </w:t>
      </w:r>
      <w:r>
        <w:rPr>
          <w:rFonts w:ascii="Goudy Old Style" w:hAnsi="Goudy Old Style"/>
          <w:b/>
          <w:bCs/>
          <w:sz w:val="24"/>
          <w:szCs w:val="24"/>
          <w14:ligatures w14:val="none"/>
        </w:rPr>
        <w:t>mandami qualcuno da abbracciare.</w:t>
      </w:r>
      <w:r>
        <w:rPr>
          <w:rFonts w:ascii="Goudy Old Style" w:hAnsi="Goudy Old Style"/>
          <w:b/>
          <w:bCs/>
          <w:sz w:val="24"/>
          <w:szCs w:val="24"/>
          <w14:ligatures w14:val="none"/>
        </w:rPr>
        <w:br/>
      </w:r>
      <w:r>
        <w:rPr>
          <w:rFonts w:ascii="Goudy Old Style" w:hAnsi="Goudy Old Style"/>
          <w:sz w:val="24"/>
          <w:szCs w:val="24"/>
          <w14:ligatures w14:val="none"/>
        </w:rPr>
        <w:t xml:space="preserve">Quando sono scoraggiato,               T: </w:t>
      </w:r>
      <w:r>
        <w:rPr>
          <w:rFonts w:ascii="Goudy Old Style" w:hAnsi="Goudy Old Style"/>
          <w:b/>
          <w:bCs/>
          <w:sz w:val="24"/>
          <w:szCs w:val="24"/>
          <w14:ligatures w14:val="none"/>
        </w:rPr>
        <w:t>mandami qualcuno da incoraggiare.</w:t>
      </w:r>
      <w:r>
        <w:rPr>
          <w:rFonts w:ascii="Goudy Old Style" w:hAnsi="Goudy Old Style"/>
          <w:b/>
          <w:bCs/>
          <w:sz w:val="24"/>
          <w:szCs w:val="24"/>
          <w14:ligatures w14:val="none"/>
        </w:rPr>
        <w:br/>
      </w:r>
      <w:r>
        <w:rPr>
          <w:rFonts w:ascii="Goudy Old Style" w:hAnsi="Goudy Old Style"/>
          <w:sz w:val="24"/>
          <w:szCs w:val="24"/>
          <w14:ligatures w14:val="none"/>
        </w:rPr>
        <w:t>Quando sono umiliato,                        T: </w:t>
      </w:r>
      <w:r>
        <w:rPr>
          <w:rFonts w:ascii="Goudy Old Style" w:hAnsi="Goudy Old Style"/>
          <w:b/>
          <w:bCs/>
          <w:sz w:val="24"/>
          <w:szCs w:val="24"/>
          <w14:ligatures w14:val="none"/>
        </w:rPr>
        <w:t>mandami qualcuno da lodare.</w:t>
      </w:r>
      <w:r>
        <w:rPr>
          <w:rFonts w:ascii="Goudy Old Style" w:hAnsi="Goudy Old Style"/>
          <w:b/>
          <w:bCs/>
          <w:sz w:val="24"/>
          <w:szCs w:val="24"/>
          <w14:ligatures w14:val="none"/>
        </w:rPr>
        <w:br/>
      </w:r>
      <w:r>
        <w:rPr>
          <w:rFonts w:ascii="Goudy Old Style" w:hAnsi="Goudy Old Style"/>
          <w:sz w:val="24"/>
          <w:szCs w:val="24"/>
          <w14:ligatures w14:val="none"/>
        </w:rPr>
        <w:t xml:space="preserve">Quando non mi sento amato,              T: </w:t>
      </w:r>
      <w:r>
        <w:rPr>
          <w:rFonts w:ascii="Goudy Old Style" w:hAnsi="Goudy Old Style"/>
          <w:b/>
          <w:bCs/>
          <w:sz w:val="24"/>
          <w:szCs w:val="24"/>
          <w14:ligatures w14:val="none"/>
        </w:rPr>
        <w:t>mandami qualcuno da amare.</w:t>
      </w:r>
      <w:r>
        <w:rPr>
          <w:rFonts w:ascii="Goudy Old Style" w:hAnsi="Goudy Old Style"/>
          <w:b/>
          <w:bCs/>
          <w:sz w:val="24"/>
          <w:szCs w:val="24"/>
          <w14:ligatures w14:val="none"/>
        </w:rPr>
        <w:br/>
      </w:r>
      <w:r>
        <w:rPr>
          <w:rFonts w:ascii="Goudy Old Style" w:hAnsi="Goudy Old Style"/>
          <w:sz w:val="24"/>
          <w:szCs w:val="24"/>
          <w14:ligatures w14:val="none"/>
        </w:rPr>
        <w:t> (Madre Teresa di Calcutta)</w:t>
      </w:r>
    </w:p>
    <w:p w:rsidR="00E664D0" w:rsidRDefault="00E664D0" w:rsidP="00E664D0">
      <w:pPr>
        <w:widowControl w:val="0"/>
        <w:rPr>
          <w:rFonts w:ascii="Goudy Old Style" w:hAnsi="Goudy Old Style"/>
          <w:sz w:val="24"/>
          <w:szCs w:val="24"/>
          <w14:ligatures w14:val="none"/>
        </w:rPr>
      </w:pPr>
      <w:r>
        <w:rPr>
          <w:rFonts w:ascii="Goudy Old Style" w:hAnsi="Goudy Old Style"/>
          <w:sz w:val="24"/>
          <w:szCs w:val="24"/>
          <w14:ligatures w14:val="none"/>
        </w:rPr>
        <w:t> </w:t>
      </w:r>
    </w:p>
    <w:p w:rsidR="00E664D0" w:rsidRDefault="00E664D0" w:rsidP="00E664D0">
      <w:pPr>
        <w:widowControl w:val="0"/>
        <w:rPr>
          <w:rFonts w:ascii="Goudy Old Style" w:hAnsi="Goudy Old Style"/>
          <w:sz w:val="24"/>
          <w:szCs w:val="24"/>
          <w14:ligatures w14:val="none"/>
        </w:rPr>
      </w:pPr>
      <w:r>
        <w:rPr>
          <w:rFonts w:ascii="Goudy Old Style" w:hAnsi="Goudy Old Style"/>
          <w:sz w:val="24"/>
          <w:szCs w:val="24"/>
          <w14:ligatures w14:val="none"/>
        </w:rPr>
        <w:t> </w:t>
      </w:r>
    </w:p>
    <w:p w:rsidR="00E664D0" w:rsidRDefault="00E664D0" w:rsidP="00E664D0">
      <w:pPr>
        <w:widowControl w:val="0"/>
        <w:rPr>
          <w:rFonts w:ascii="Goudy Old Style" w:hAnsi="Goudy Old Style"/>
          <w:sz w:val="24"/>
          <w:szCs w:val="24"/>
          <w14:ligatures w14:val="none"/>
        </w:rPr>
      </w:pPr>
      <w:r>
        <w:rPr>
          <w:rFonts w:ascii="Goudy Old Style" w:hAnsi="Goudy Old Style"/>
          <w:sz w:val="24"/>
          <w:szCs w:val="24"/>
          <w14:ligatures w14:val="none"/>
        </w:rPr>
        <w:t> </w:t>
      </w:r>
    </w:p>
    <w:p w:rsidR="00E664D0" w:rsidRDefault="00E664D0" w:rsidP="00E664D0">
      <w:pPr>
        <w:widowControl w:val="0"/>
        <w:rPr>
          <w:rFonts w:ascii="Goudy Old Style" w:hAnsi="Goudy Old Style"/>
          <w:b/>
          <w:bCs/>
          <w:i/>
          <w:iCs/>
          <w:sz w:val="24"/>
          <w:szCs w:val="24"/>
          <w14:ligatures w14:val="none"/>
        </w:rPr>
      </w:pPr>
      <w:r>
        <w:rPr>
          <w:rFonts w:ascii="Goudy Old Style" w:hAnsi="Goudy Old Style"/>
          <w:b/>
          <w:bCs/>
          <w:sz w:val="24"/>
          <w:szCs w:val="24"/>
          <w14:ligatures w14:val="none"/>
        </w:rPr>
        <w:t xml:space="preserve">BENEDIZIONE: </w:t>
      </w:r>
      <w:r>
        <w:rPr>
          <w:rFonts w:ascii="Goudy Old Style" w:hAnsi="Goudy Old Style"/>
          <w:sz w:val="24"/>
          <w:szCs w:val="24"/>
          <w14:ligatures w14:val="none"/>
        </w:rPr>
        <w:t>(</w:t>
      </w:r>
      <w:r>
        <w:rPr>
          <w:rFonts w:ascii="Goudy Old Style" w:hAnsi="Goudy Old Style"/>
          <w:i/>
          <w:iCs/>
          <w:sz w:val="24"/>
          <w:szCs w:val="24"/>
          <w14:ligatures w14:val="none"/>
        </w:rPr>
        <w:t>don Andrea Santoro)</w:t>
      </w:r>
    </w:p>
    <w:p w:rsidR="00E664D0" w:rsidRDefault="00E664D0" w:rsidP="00E664D0">
      <w:pPr>
        <w:widowControl w:val="0"/>
        <w:rPr>
          <w:rFonts w:ascii="Goudy Old Style" w:hAnsi="Goudy Old Style"/>
          <w:sz w:val="24"/>
          <w:szCs w:val="24"/>
          <w14:ligatures w14:val="none"/>
        </w:rPr>
      </w:pPr>
      <w:r>
        <w:rPr>
          <w:rFonts w:ascii="Goudy Old Style" w:hAnsi="Goudy Old Style"/>
          <w:b/>
          <w:bCs/>
          <w:sz w:val="24"/>
          <w:szCs w:val="24"/>
          <w14:ligatures w14:val="none"/>
        </w:rPr>
        <w:t>G.:</w:t>
      </w:r>
      <w:r>
        <w:rPr>
          <w:rFonts w:ascii="Goudy Old Style" w:hAnsi="Goudy Old Style"/>
          <w:sz w:val="24"/>
          <w:szCs w:val="24"/>
          <w14:ligatures w14:val="none"/>
        </w:rPr>
        <w:t>Che ognuno si faccia operaio dove è.</w:t>
      </w:r>
      <w:r>
        <w:rPr>
          <w:rFonts w:ascii="Goudy Old Style" w:hAnsi="Goudy Old Style"/>
          <w:sz w:val="24"/>
          <w:szCs w:val="24"/>
          <w14:ligatures w14:val="none"/>
        </w:rPr>
        <w:br/>
        <w:t>Che ognuno si chini sul cuore o sul corpo del proprio fratello,</w:t>
      </w:r>
      <w:r>
        <w:rPr>
          <w:rFonts w:ascii="Goudy Old Style" w:hAnsi="Goudy Old Style"/>
          <w:sz w:val="24"/>
          <w:szCs w:val="24"/>
          <w14:ligatures w14:val="none"/>
        </w:rPr>
        <w:br/>
        <w:t>di quanti Dio gli affida.</w:t>
      </w:r>
      <w:r>
        <w:rPr>
          <w:rFonts w:ascii="Goudy Old Style" w:hAnsi="Goudy Old Style"/>
          <w:sz w:val="24"/>
          <w:szCs w:val="24"/>
          <w14:ligatures w14:val="none"/>
        </w:rPr>
        <w:br/>
        <w:t>Che ognunosia pronto a correre</w:t>
      </w:r>
      <w:r>
        <w:rPr>
          <w:rFonts w:ascii="Goudy Old Style" w:hAnsi="Goudy Old Style"/>
          <w:sz w:val="24"/>
          <w:szCs w:val="24"/>
          <w14:ligatures w14:val="none"/>
        </w:rPr>
        <w:br/>
        <w:t>dove Dio lo manda.</w:t>
      </w:r>
      <w:r>
        <w:rPr>
          <w:rFonts w:ascii="Goudy Old Style" w:hAnsi="Goudy Old Style"/>
          <w:sz w:val="24"/>
          <w:szCs w:val="24"/>
          <w14:ligatures w14:val="none"/>
        </w:rPr>
        <w:br/>
        <w:t>Nel nome del Padre del Figlio e dello Spirito Santo</w:t>
      </w:r>
    </w:p>
    <w:p w:rsidR="00E664D0" w:rsidRDefault="00E664D0" w:rsidP="00E664D0">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T. Amen</w:t>
      </w:r>
    </w:p>
    <w:p w:rsidR="00E664D0" w:rsidRDefault="00E664D0" w:rsidP="00E664D0">
      <w:pPr>
        <w:widowControl w:val="0"/>
        <w:rPr>
          <w:rFonts w:ascii="Goudy Old Style" w:hAnsi="Goudy Old Style"/>
          <w:sz w:val="24"/>
          <w:szCs w:val="24"/>
          <w14:ligatures w14:val="none"/>
        </w:rPr>
      </w:pPr>
      <w:r>
        <w:rPr>
          <w:rFonts w:ascii="Goudy Old Style" w:hAnsi="Goudy Old Style"/>
          <w:sz w:val="24"/>
          <w:szCs w:val="24"/>
          <w14:ligatures w14:val="none"/>
        </w:rPr>
        <w:t> </w:t>
      </w:r>
    </w:p>
    <w:p w:rsidR="00E664D0" w:rsidRDefault="00E664D0" w:rsidP="00E664D0">
      <w:pPr>
        <w:widowControl w:val="0"/>
        <w:rPr>
          <w14:ligatures w14:val="none"/>
        </w:rPr>
      </w:pPr>
      <w:r>
        <w:rPr>
          <w14:ligatures w14:val="none"/>
        </w:rPr>
        <w:t> </w:t>
      </w:r>
    </w:p>
    <w:p w:rsidR="00E664D0" w:rsidRDefault="00E664D0" w:rsidP="00E664D0">
      <w:pPr>
        <w:widowControl w:val="0"/>
        <w:rPr>
          <w:sz w:val="18"/>
          <w:szCs w:val="18"/>
          <w14:ligatures w14:val="none"/>
        </w:rPr>
      </w:pPr>
      <w:r>
        <w:rPr>
          <w:sz w:val="18"/>
          <w:szCs w:val="18"/>
          <w14:ligatures w14:val="none"/>
        </w:rPr>
        <w:t>CANTO</w:t>
      </w:r>
    </w:p>
    <w:p w:rsidR="00E664D0" w:rsidRDefault="00E664D0" w:rsidP="00E664D0">
      <w:pPr>
        <w:widowControl w:val="0"/>
        <w:rPr>
          <w:smallCaps/>
          <w:sz w:val="24"/>
          <w:szCs w:val="24"/>
          <w:lang w:val="en-US"/>
          <w14:ligatures w14:val="none"/>
        </w:rPr>
      </w:pPr>
      <w:r>
        <w:rPr>
          <w:smallCaps/>
          <w:sz w:val="24"/>
          <w:szCs w:val="24"/>
          <w:lang w:val="en-US"/>
          <w14:ligatures w14:val="none"/>
        </w:rPr>
        <w:t>Fi thul hemayeteki</w:t>
      </w:r>
    </w:p>
    <w:p w:rsidR="00E664D0" w:rsidRDefault="00E664D0" w:rsidP="00E664D0">
      <w:pPr>
        <w:widowControl w:val="0"/>
        <w:rPr>
          <w:sz w:val="24"/>
          <w:szCs w:val="24"/>
          <w:lang w:val="en-US"/>
          <w14:ligatures w14:val="none"/>
        </w:rPr>
      </w:pPr>
      <w:r>
        <w:rPr>
          <w:sz w:val="24"/>
          <w:szCs w:val="24"/>
          <w:lang w:val="en-US"/>
          <w14:ligatures w14:val="none"/>
        </w:rPr>
        <w:t>(Sub tuum praesidium)</w:t>
      </w:r>
    </w:p>
    <w:p w:rsidR="00E664D0" w:rsidRDefault="00E664D0" w:rsidP="00E664D0">
      <w:pPr>
        <w:rPr>
          <w:b/>
          <w:bCs/>
          <w:i/>
          <w:iCs/>
          <w:sz w:val="24"/>
          <w:szCs w:val="24"/>
          <w:lang w:val="en-US"/>
          <w14:ligatures w14:val="none"/>
        </w:rPr>
      </w:pPr>
      <w:r>
        <w:rPr>
          <w:b/>
          <w:bCs/>
          <w:i/>
          <w:iCs/>
          <w:sz w:val="24"/>
          <w:szCs w:val="24"/>
          <w:lang w:val="en-US"/>
          <w14:ligatures w14:val="none"/>
        </w:rPr>
        <w:t> </w:t>
      </w:r>
    </w:p>
    <w:p w:rsidR="00E664D0" w:rsidRDefault="00E664D0" w:rsidP="00E664D0">
      <w:pPr>
        <w:widowControl w:val="0"/>
        <w:rPr>
          <w:b/>
          <w:bCs/>
          <w:i/>
          <w:iCs/>
          <w:sz w:val="24"/>
          <w:szCs w:val="24"/>
          <w14:ligatures w14:val="none"/>
        </w:rPr>
      </w:pPr>
      <w:r>
        <w:rPr>
          <w:b/>
          <w:bCs/>
          <w:i/>
          <w:iCs/>
          <w:sz w:val="24"/>
          <w:szCs w:val="24"/>
          <w14:ligatures w14:val="none"/>
        </w:rPr>
        <w:t>Fi thulla  himayetiki</w:t>
      </w:r>
    </w:p>
    <w:p w:rsidR="00E664D0" w:rsidRDefault="00E664D0" w:rsidP="00E664D0">
      <w:pPr>
        <w:widowControl w:val="0"/>
        <w:rPr>
          <w:b/>
          <w:bCs/>
          <w:i/>
          <w:iCs/>
          <w:sz w:val="24"/>
          <w:szCs w:val="24"/>
          <w14:ligatures w14:val="none"/>
        </w:rPr>
      </w:pPr>
      <w:r>
        <w:rPr>
          <w:b/>
          <w:bCs/>
          <w:i/>
          <w:iCs/>
          <w:sz w:val="24"/>
          <w:szCs w:val="24"/>
          <w14:ligatures w14:val="none"/>
        </w:rPr>
        <w:t>Nelltegihu  ya  Maryam</w:t>
      </w:r>
    </w:p>
    <w:p w:rsidR="00E664D0" w:rsidRDefault="00E664D0" w:rsidP="00E664D0">
      <w:pPr>
        <w:widowControl w:val="0"/>
        <w:rPr>
          <w:b/>
          <w:bCs/>
          <w:i/>
          <w:iCs/>
          <w:sz w:val="24"/>
          <w:szCs w:val="24"/>
          <w14:ligatures w14:val="none"/>
        </w:rPr>
      </w:pPr>
      <w:r>
        <w:rPr>
          <w:b/>
          <w:bCs/>
          <w:i/>
          <w:iCs/>
          <w:sz w:val="24"/>
          <w:szCs w:val="24"/>
          <w14:ligatures w14:val="none"/>
        </w:rPr>
        <w:t>La taruddi  tillbatana</w:t>
      </w:r>
    </w:p>
    <w:p w:rsidR="00E664D0" w:rsidRDefault="00E664D0" w:rsidP="00E664D0">
      <w:pPr>
        <w:widowControl w:val="0"/>
        <w:rPr>
          <w:b/>
          <w:bCs/>
          <w:i/>
          <w:iCs/>
          <w:sz w:val="24"/>
          <w:szCs w:val="24"/>
          <w14:ligatures w14:val="none"/>
        </w:rPr>
      </w:pPr>
      <w:r>
        <w:rPr>
          <w:b/>
          <w:bCs/>
          <w:i/>
          <w:iCs/>
          <w:sz w:val="24"/>
          <w:szCs w:val="24"/>
          <w14:ligatures w14:val="none"/>
        </w:rPr>
        <w:t>ainde  ma nedaho uki (2 v.)</w:t>
      </w:r>
    </w:p>
    <w:p w:rsidR="00E664D0" w:rsidRDefault="00E664D0" w:rsidP="00E664D0">
      <w:pPr>
        <w:rPr>
          <w:sz w:val="24"/>
          <w:szCs w:val="24"/>
          <w14:ligatures w14:val="none"/>
        </w:rPr>
      </w:pPr>
      <w:r>
        <w:rPr>
          <w:sz w:val="24"/>
          <w:szCs w:val="24"/>
          <w14:ligatures w14:val="none"/>
        </w:rPr>
        <w:t> </w:t>
      </w:r>
    </w:p>
    <w:p w:rsidR="00E664D0" w:rsidRDefault="00E664D0" w:rsidP="00E664D0">
      <w:pPr>
        <w:widowControl w:val="0"/>
        <w:rPr>
          <w:sz w:val="24"/>
          <w:szCs w:val="24"/>
          <w:lang w:val="en-US"/>
          <w14:ligatures w14:val="none"/>
        </w:rPr>
      </w:pPr>
      <w:r>
        <w:rPr>
          <w:sz w:val="24"/>
          <w:szCs w:val="24"/>
          <w:lang w:val="en-US"/>
          <w14:ligatures w14:val="none"/>
        </w:rPr>
        <w:t>Ya fakher-el bara ya</w:t>
      </w:r>
    </w:p>
    <w:p w:rsidR="00E664D0" w:rsidRDefault="00E664D0" w:rsidP="00E664D0">
      <w:pPr>
        <w:widowControl w:val="0"/>
        <w:rPr>
          <w:sz w:val="24"/>
          <w:szCs w:val="24"/>
          <w:lang w:val="en-US"/>
          <w14:ligatures w14:val="none"/>
        </w:rPr>
      </w:pPr>
      <w:r>
        <w:rPr>
          <w:sz w:val="24"/>
          <w:szCs w:val="24"/>
          <w:lang w:val="en-US"/>
          <w14:ligatures w14:val="none"/>
        </w:rPr>
        <w:t>Ya kheir al waraah</w:t>
      </w:r>
    </w:p>
    <w:p w:rsidR="00E664D0" w:rsidRDefault="00E664D0" w:rsidP="00E664D0">
      <w:pPr>
        <w:widowControl w:val="0"/>
        <w:rPr>
          <w:sz w:val="24"/>
          <w:szCs w:val="24"/>
          <w:lang w:val="en-US"/>
          <w14:ligatures w14:val="none"/>
        </w:rPr>
      </w:pPr>
      <w:r>
        <w:rPr>
          <w:sz w:val="24"/>
          <w:szCs w:val="24"/>
          <w:lang w:val="en-US"/>
          <w14:ligatures w14:val="none"/>
        </w:rPr>
        <w:t>Ya bahar-el ataya</w:t>
      </w:r>
    </w:p>
    <w:p w:rsidR="00E664D0" w:rsidRDefault="00E664D0" w:rsidP="00E664D0">
      <w:pPr>
        <w:widowControl w:val="0"/>
        <w:rPr>
          <w:sz w:val="24"/>
          <w:szCs w:val="24"/>
          <w:lang w:val="en-US"/>
          <w14:ligatures w14:val="none"/>
        </w:rPr>
      </w:pPr>
      <w:r>
        <w:rPr>
          <w:sz w:val="24"/>
          <w:szCs w:val="24"/>
          <w:lang w:val="en-US"/>
          <w14:ligatures w14:val="none"/>
        </w:rPr>
        <w:t>Fi donya giara’</w:t>
      </w:r>
    </w:p>
    <w:p w:rsidR="00E664D0" w:rsidRDefault="00E664D0" w:rsidP="00E664D0">
      <w:pPr>
        <w:rPr>
          <w:sz w:val="24"/>
          <w:szCs w:val="24"/>
          <w:lang w:val="en-US"/>
          <w14:ligatures w14:val="none"/>
        </w:rPr>
      </w:pPr>
      <w:r>
        <w:rPr>
          <w:sz w:val="24"/>
          <w:szCs w:val="24"/>
          <w:lang w:val="en-US"/>
          <w14:ligatures w14:val="none"/>
        </w:rPr>
        <w:t> </w:t>
      </w:r>
    </w:p>
    <w:p w:rsidR="00E664D0" w:rsidRDefault="00E664D0" w:rsidP="00E664D0">
      <w:pPr>
        <w:widowControl w:val="0"/>
        <w:rPr>
          <w:sz w:val="24"/>
          <w:szCs w:val="24"/>
          <w:lang w:val="en-US"/>
          <w14:ligatures w14:val="none"/>
        </w:rPr>
      </w:pPr>
      <w:r>
        <w:rPr>
          <w:sz w:val="24"/>
          <w:szCs w:val="24"/>
          <w:lang w:val="en-US"/>
          <w14:ligatures w14:val="none"/>
        </w:rPr>
        <w:t>Erhamy  ‘abide</w:t>
      </w:r>
    </w:p>
    <w:p w:rsidR="00E664D0" w:rsidRDefault="00E664D0" w:rsidP="00E664D0">
      <w:pPr>
        <w:widowControl w:val="0"/>
        <w:rPr>
          <w:sz w:val="24"/>
          <w:szCs w:val="24"/>
          <w:lang w:val="en-US"/>
          <w14:ligatures w14:val="none"/>
        </w:rPr>
      </w:pPr>
      <w:r>
        <w:rPr>
          <w:sz w:val="24"/>
          <w:szCs w:val="24"/>
          <w:lang w:val="en-US"/>
          <w14:ligatures w14:val="none"/>
        </w:rPr>
        <w:t>Betul mukhlisiin</w:t>
      </w:r>
    </w:p>
    <w:p w:rsidR="00E664D0" w:rsidRDefault="00E664D0" w:rsidP="00E664D0">
      <w:pPr>
        <w:widowControl w:val="0"/>
        <w:rPr>
          <w:sz w:val="24"/>
          <w:szCs w:val="24"/>
          <w:lang w:val="en-US"/>
          <w14:ligatures w14:val="none"/>
        </w:rPr>
      </w:pPr>
      <w:r>
        <w:rPr>
          <w:sz w:val="24"/>
          <w:szCs w:val="24"/>
          <w:lang w:val="en-US"/>
          <w14:ligatures w14:val="none"/>
        </w:rPr>
        <w:t>Bietugun el mazida</w:t>
      </w:r>
    </w:p>
    <w:p w:rsidR="00E664D0" w:rsidRDefault="00E664D0" w:rsidP="00E664D0">
      <w:pPr>
        <w:rPr>
          <w:sz w:val="24"/>
          <w:szCs w:val="24"/>
          <w:lang w:val="en-US"/>
          <w14:ligatures w14:val="none"/>
        </w:rPr>
      </w:pPr>
      <w:r>
        <w:rPr>
          <w:sz w:val="24"/>
          <w:szCs w:val="24"/>
          <w:lang w:val="en-US"/>
          <w14:ligatures w14:val="none"/>
        </w:rPr>
        <w:t>Minki kul ahin</w:t>
      </w:r>
    </w:p>
    <w:p w:rsidR="00E664D0" w:rsidRDefault="00E664D0" w:rsidP="00E664D0">
      <w:pPr>
        <w:rPr>
          <w:sz w:val="28"/>
          <w:szCs w:val="28"/>
          <w:lang w:val="en-US"/>
          <w14:ligatures w14:val="none"/>
        </w:rPr>
      </w:pPr>
      <w:r>
        <w:rPr>
          <w:sz w:val="28"/>
          <w:szCs w:val="28"/>
          <w:lang w:val="en-US"/>
          <w14:ligatures w14:val="none"/>
        </w:rPr>
        <w:t> </w:t>
      </w:r>
    </w:p>
    <w:p w:rsidR="00E664D0" w:rsidRDefault="00E664D0" w:rsidP="00E664D0">
      <w:pPr>
        <w:rPr>
          <w:i/>
          <w:iCs/>
          <w:sz w:val="24"/>
          <w:szCs w:val="24"/>
          <w:lang w:val="en-US"/>
          <w14:ligatures w14:val="none"/>
        </w:rPr>
      </w:pPr>
      <w:r>
        <w:rPr>
          <w:i/>
          <w:iCs/>
          <w:sz w:val="24"/>
          <w:szCs w:val="24"/>
          <w:lang w:val="en-US"/>
          <w14:ligatures w14:val="none"/>
        </w:rPr>
        <w:t>Trad.</w:t>
      </w:r>
    </w:p>
    <w:p w:rsidR="00E664D0" w:rsidRDefault="00E664D0" w:rsidP="00E664D0">
      <w:pPr>
        <w:widowControl w:val="0"/>
        <w:jc w:val="both"/>
        <w:rPr>
          <w:rFonts w:ascii="Book Antiqua" w:hAnsi="Book Antiqua"/>
          <w:i/>
          <w:iCs/>
          <w:sz w:val="22"/>
          <w:szCs w:val="22"/>
          <w14:ligatures w14:val="none"/>
        </w:rPr>
      </w:pPr>
      <w:r>
        <w:rPr>
          <w:rFonts w:ascii="Book Antiqua" w:hAnsi="Book Antiqua"/>
          <w:i/>
          <w:iCs/>
          <w:sz w:val="22"/>
          <w:szCs w:val="22"/>
          <w14:ligatures w14:val="none"/>
        </w:rPr>
        <w:t>Sotto la tua protezione troviamo rifugio Santa Madre di Dio Maria, non disprezzare le suppliche di noi che siamo nella prova e liberaci da ogni pericolo, o Vergine glorioso e benedetta.</w:t>
      </w:r>
    </w:p>
    <w:p w:rsidR="00E664D0" w:rsidRDefault="00E664D0" w:rsidP="00E664D0">
      <w:pPr>
        <w:widowControl w:val="0"/>
        <w:rPr>
          <w14:ligatures w14:val="none"/>
        </w:rPr>
      </w:pPr>
      <w:r>
        <w:rPr>
          <w14:ligatures w14:val="none"/>
        </w:rPr>
        <w:t> </w:t>
      </w:r>
    </w:p>
    <w:p w:rsidR="002C5BE3" w:rsidRDefault="002C5BE3">
      <w:bookmarkStart w:id="0" w:name="_GoBack"/>
      <w:bookmarkEnd w:id="0"/>
    </w:p>
    <w:sectPr w:rsidR="002C5B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Zialish">
    <w:panose1 w:val="02000605040000020003"/>
    <w:charset w:val="00"/>
    <w:family w:val="auto"/>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uburbana">
    <w:charset w:val="00"/>
    <w:family w:val="auto"/>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ldenOldStyle">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54"/>
    <w:rsid w:val="002C5BE3"/>
    <w:rsid w:val="00733E54"/>
    <w:rsid w:val="00E664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A6704-0880-483A-B792-B6B91036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64D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E664D0"/>
    <w:pPr>
      <w:outlineLvl w:val="0"/>
    </w:pPr>
    <w:rPr>
      <w:rFonts w:ascii="Book Antiqua" w:hAnsi="Book Antiqua"/>
      <w:b/>
      <w:bCs/>
      <w:i/>
      <w:iCs/>
      <w:smallCaps/>
      <w:kern w:val="2"/>
      <w:sz w:val="34"/>
      <w:szCs w:val="34"/>
    </w:rPr>
  </w:style>
  <w:style w:type="paragraph" w:styleId="Titolo2">
    <w:name w:val="heading 2"/>
    <w:basedOn w:val="Normale"/>
    <w:link w:val="Titolo2Carattere"/>
    <w:uiPriority w:val="9"/>
    <w:qFormat/>
    <w:rsid w:val="00E664D0"/>
    <w:pPr>
      <w:jc w:val="both"/>
      <w:outlineLvl w:val="1"/>
    </w:pPr>
    <w:rPr>
      <w:rFonts w:ascii="Book Antiqua" w:hAnsi="Book Antiqua"/>
      <w:b/>
      <w:bCs/>
      <w:i/>
      <w:i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64D0"/>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2Carattere">
    <w:name w:val="Titolo 2 Carattere"/>
    <w:basedOn w:val="Carpredefinitoparagrafo"/>
    <w:link w:val="Titolo2"/>
    <w:uiPriority w:val="9"/>
    <w:rsid w:val="00E664D0"/>
    <w:rPr>
      <w:rFonts w:ascii="Book Antiqua" w:eastAsia="Times New Roman" w:hAnsi="Book Antiqua" w:cs="Times New Roman"/>
      <w:b/>
      <w:bCs/>
      <w:i/>
      <w:iCs/>
      <w:color w:val="000000"/>
      <w:kern w:val="28"/>
      <w:sz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15422</Characters>
  <Application>Microsoft Office Word</Application>
  <DocSecurity>0</DocSecurity>
  <Lines>128</Lines>
  <Paragraphs>36</Paragraphs>
  <ScaleCrop>false</ScaleCrop>
  <Company/>
  <LinksUpToDate>false</LinksUpToDate>
  <CharactersWithSpaces>18091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2021-12-02T09:20:00Z</dcterms:created>
  <dcterms:modified xsi:type="dcterms:W3CDTF">2021-12-02T09:20:00Z</dcterms:modified>
</cp:coreProperties>
</file>